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0A2A" w14:textId="77777777" w:rsidR="00E00725" w:rsidRDefault="00E00725" w:rsidP="00E00725">
      <w:r>
        <w:t>PROTOKÓŁ NR 12/2025</w:t>
      </w:r>
    </w:p>
    <w:p w14:paraId="3ADABC4F" w14:textId="77777777" w:rsidR="00E00725" w:rsidRDefault="00E00725" w:rsidP="00E00725">
      <w:r>
        <w:t>z posiedzenia Komisji Bezpieczeństwa, Ochrony Środowiska i Porządku Publicznego</w:t>
      </w:r>
    </w:p>
    <w:p w14:paraId="7476EE60" w14:textId="77777777" w:rsidR="00E00725" w:rsidRDefault="00E00725" w:rsidP="00E00725">
      <w:r>
        <w:t>odbytego w dniu 12 maja 2025 r.</w:t>
      </w:r>
    </w:p>
    <w:p w14:paraId="11A3C440" w14:textId="4DEB546D" w:rsidR="00E00725" w:rsidRDefault="00E00725" w:rsidP="00E00725">
      <w:r>
        <w:t xml:space="preserve">Posiedzenie odbyło się w budynku </w:t>
      </w:r>
      <w:r w:rsidR="00CA260B">
        <w:t>Willa Europa</w:t>
      </w:r>
      <w:r>
        <w:t xml:space="preserve"> przy ul. </w:t>
      </w:r>
      <w:r w:rsidR="00CA260B" w:rsidRPr="00CA260B">
        <w:t>Jana Matejki 25</w:t>
      </w:r>
      <w:r>
        <w:t>.</w:t>
      </w:r>
    </w:p>
    <w:p w14:paraId="52AC89F7" w14:textId="77777777" w:rsidR="00E00725" w:rsidRDefault="00E00725" w:rsidP="00E00725">
      <w:r>
        <w:t>1. Otwarcie posiedzenia</w:t>
      </w:r>
    </w:p>
    <w:p w14:paraId="4035A3D8" w14:textId="77777777" w:rsidR="00E00725" w:rsidRDefault="00E00725" w:rsidP="00E00725">
      <w:r>
        <w:t>Przewodniczący Komisji, Grzegorz Sinicyn, powitał wszystkich przybyłych i poprowadził obrady według następującego porządku:</w:t>
      </w:r>
    </w:p>
    <w:p w14:paraId="509203A6" w14:textId="1ECDF4DD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Otwarcie posiedzenia.</w:t>
      </w:r>
    </w:p>
    <w:p w14:paraId="5C75132A" w14:textId="32A4CF75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Przyjęcie porządku obrad.</w:t>
      </w:r>
    </w:p>
    <w:p w14:paraId="7F614B20" w14:textId="79700D0C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Przyjęcie protokołu z poprzedniego posiedzenia Komisji.</w:t>
      </w:r>
    </w:p>
    <w:p w14:paraId="61DE74E2" w14:textId="7BA56926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Przyjęcie raportu dotyczącego potrzeb związanych z oświetleniem ulic i przejść dla pieszych na terenie poszczególnych sołectw.</w:t>
      </w:r>
    </w:p>
    <w:p w14:paraId="0952E1B8" w14:textId="62058470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Ład przestrzenny i poprawa estetyki Gminy – identyfikacja miejsc wymagających działań – kontynuacja.</w:t>
      </w:r>
    </w:p>
    <w:p w14:paraId="53AA59D5" w14:textId="60E6CF26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Sprawy różne.</w:t>
      </w:r>
    </w:p>
    <w:p w14:paraId="7BAF80A4" w14:textId="1951BC16" w:rsidR="00E00725" w:rsidRDefault="00E00725" w:rsidP="00000393">
      <w:pPr>
        <w:pStyle w:val="Akapitzlist"/>
        <w:numPr>
          <w:ilvl w:val="0"/>
          <w:numId w:val="2"/>
        </w:numPr>
        <w:spacing w:after="0" w:line="240" w:lineRule="auto"/>
      </w:pPr>
      <w:r>
        <w:t>Zamknięcie posiedzenia.</w:t>
      </w:r>
    </w:p>
    <w:p w14:paraId="16E70E9D" w14:textId="77777777" w:rsidR="00E00725" w:rsidRDefault="00E00725" w:rsidP="00E00725">
      <w:r>
        <w:t xml:space="preserve"> </w:t>
      </w:r>
    </w:p>
    <w:p w14:paraId="39285A67" w14:textId="77777777" w:rsidR="00E00725" w:rsidRDefault="00E00725" w:rsidP="00E00725">
      <w:r>
        <w:t>2. Przyjęcie porządku obrad</w:t>
      </w:r>
    </w:p>
    <w:p w14:paraId="5C20F230" w14:textId="77777777" w:rsidR="00E00725" w:rsidRDefault="00E00725" w:rsidP="00E00725">
      <w:r>
        <w:t>Do porządku obrad nie zgłoszono uwag.</w:t>
      </w:r>
    </w:p>
    <w:p w14:paraId="76F8144B" w14:textId="77777777" w:rsidR="00E00725" w:rsidRDefault="00E00725" w:rsidP="00E00725">
      <w:r>
        <w:t xml:space="preserve"> </w:t>
      </w:r>
    </w:p>
    <w:p w14:paraId="262F80ED" w14:textId="77777777" w:rsidR="00E00725" w:rsidRDefault="00E00725" w:rsidP="00E00725">
      <w:r>
        <w:t>3. Przyjęcie protokołu z poprzedniego posiedzenia Komisji</w:t>
      </w:r>
    </w:p>
    <w:p w14:paraId="0771CB5C" w14:textId="77777777" w:rsidR="00E00725" w:rsidRDefault="00E00725" w:rsidP="00E00725">
      <w:r>
        <w:t>Protokół z posiedzenia Komisji Bezpieczeństwa, Ochrony Środowiska i Porządku Publicznego, które odbyło się w lutym, został przyjęty bez uwag.</w:t>
      </w:r>
    </w:p>
    <w:p w14:paraId="339331EF" w14:textId="77777777" w:rsidR="00E00725" w:rsidRDefault="00E00725" w:rsidP="00E00725">
      <w:r>
        <w:t xml:space="preserve"> </w:t>
      </w:r>
    </w:p>
    <w:p w14:paraId="30EF696E" w14:textId="77777777" w:rsidR="00E00725" w:rsidRDefault="00E00725" w:rsidP="00E00725">
      <w:r>
        <w:t>4. Przyjęcie raportu dotyczącego potrzeb związanych z oświetleniem ulic i przejść dla pieszych na terenie poszczególnych sołectw</w:t>
      </w:r>
    </w:p>
    <w:p w14:paraId="6BAC5F00" w14:textId="77777777" w:rsidR="00E00725" w:rsidRDefault="00E00725" w:rsidP="00E00725">
      <w:r>
        <w:t>Przewodniczący Komisji poinformował, że Komisja zajmuje się identyfikacją miejsc wymagających doświetlenia. Trwają prace końcowe nad raportem.</w:t>
      </w:r>
    </w:p>
    <w:p w14:paraId="4EC56C20" w14:textId="77777777" w:rsidR="00E00725" w:rsidRDefault="00E00725" w:rsidP="00E00725">
      <w:r>
        <w:t xml:space="preserve">Wskazał, że w Izabelinie zidentyfikowano 12 takich miejsc, w Izabelinie C – 4, w Laskach – 5, w Hornówku – 9, w </w:t>
      </w:r>
      <w:proofErr w:type="spellStart"/>
      <w:r>
        <w:t>Truskawiu</w:t>
      </w:r>
      <w:proofErr w:type="spellEnd"/>
      <w:r>
        <w:t xml:space="preserve"> – 1, w Mościskach – 3, a w Sierakowie nie wskazano miejsc potrzebujących doświetlenia.</w:t>
      </w:r>
    </w:p>
    <w:p w14:paraId="06D1DB79" w14:textId="77777777" w:rsidR="00E00725" w:rsidRDefault="00E00725" w:rsidP="00E00725">
      <w:r>
        <w:t>Grzegorz Sinicyn przekazał, że znaczącą rolę w powstaniu raportu odegrali mieszkańcy.</w:t>
      </w:r>
    </w:p>
    <w:p w14:paraId="3BDD6E40" w14:textId="77777777" w:rsidR="00E00725" w:rsidRDefault="00E00725" w:rsidP="00E00725">
      <w:r>
        <w:t>Radny Bogdan Szczesiak zasugerował zapraszanie przedstawicieli rad sołeckich na posiedzenia Komisji Bezpieczeństwa, Ochrony Środowiska i Porządku Publicznego. Według radnego ta propozycja przyczyni się do ożywienia kontaktów z mieszkańcami.</w:t>
      </w:r>
    </w:p>
    <w:p w14:paraId="38DB570E" w14:textId="77777777" w:rsidR="00E00725" w:rsidRDefault="00E00725" w:rsidP="00E00725">
      <w:r>
        <w:t>Przewodniczący Komisji zauważył, że w gminie jest 7 sołectw, co oznacza 7 rad sołeckich, i w związku z tym może zabraknąć miejsca. Grzegorz Sinicyn uznał, że zaproszenia należy wystosowywać tylko dla kilku przedstawicieli rad sołeckich.</w:t>
      </w:r>
    </w:p>
    <w:p w14:paraId="51A78AB4" w14:textId="77777777" w:rsidR="00E00725" w:rsidRDefault="00E00725" w:rsidP="00E00725">
      <w:r>
        <w:lastRenderedPageBreak/>
        <w:t>Radna Małgorzata Wiśniewska zapytała, czy Komisja ma prawo wnioskować o przygotowanie procedury pozwalającej na zgłaszanie przez mieszkańców wymiany latarni, które świecą w okna.</w:t>
      </w:r>
    </w:p>
    <w:p w14:paraId="2380F455" w14:textId="77777777" w:rsidR="00E00725" w:rsidRDefault="00E00725" w:rsidP="00E00725">
      <w:r>
        <w:t>Uzupełniła, że w Hornówku przy niektórych ulicach znajdują się ośmiometrowe latarnie.</w:t>
      </w:r>
    </w:p>
    <w:p w14:paraId="252A2BA9" w14:textId="77777777" w:rsidR="00E00725" w:rsidRDefault="00E00725" w:rsidP="00E00725">
      <w:r>
        <w:t xml:space="preserve">Radna Eliza Daniel przypomniała, że na jednym z posiedzeń Komisji poddano pod rozwagę włączanie co drugiej latarni w </w:t>
      </w:r>
      <w:proofErr w:type="spellStart"/>
      <w:r>
        <w:t>Truskawiu</w:t>
      </w:r>
      <w:proofErr w:type="spellEnd"/>
      <w:r>
        <w:t>.</w:t>
      </w:r>
    </w:p>
    <w:p w14:paraId="5DD9B082" w14:textId="77777777" w:rsidR="00E00725" w:rsidRDefault="00E00725" w:rsidP="00E00725">
      <w:r>
        <w:t xml:space="preserve">W nawiązaniu do uciążliwego oświetlenia w Hornówku, Radna Wiśniewska sprecyzowała, że chodzi o ulicę </w:t>
      </w:r>
      <w:proofErr w:type="spellStart"/>
      <w:r>
        <w:t>Zakątną</w:t>
      </w:r>
      <w:proofErr w:type="spellEnd"/>
      <w:r>
        <w:t xml:space="preserve"> na odcinku od ulicy Działkowej do Szczerej.</w:t>
      </w:r>
    </w:p>
    <w:p w14:paraId="03555B53" w14:textId="77777777" w:rsidR="00E00725" w:rsidRDefault="00E00725" w:rsidP="00E00725">
      <w:r>
        <w:t xml:space="preserve"> </w:t>
      </w:r>
    </w:p>
    <w:p w14:paraId="7C9D286F" w14:textId="77777777" w:rsidR="00E00725" w:rsidRDefault="00E00725" w:rsidP="00E00725">
      <w:r>
        <w:t>5. Ład przestrzenny i poprawa estetyki Gminy – identyfikacja miejsc wymagających działań – kontynuacja</w:t>
      </w:r>
    </w:p>
    <w:p w14:paraId="34252DC0" w14:textId="77777777" w:rsidR="00E00725" w:rsidRDefault="00E00725" w:rsidP="00E00725">
      <w:r>
        <w:t>Radny Bogdan Szczesiak zgłosił problem ostrych zakończeń ogrodzeń oraz zawnioskował o rozpropagowanie wśród mieszkańców usuwania psich odchodów.</w:t>
      </w:r>
    </w:p>
    <w:p w14:paraId="1159003C" w14:textId="1DBA80EB" w:rsidR="00E00725" w:rsidRDefault="00E00725" w:rsidP="00E00725">
      <w:r>
        <w:t>Przewodniczący Komisji poinformował, że każdy mieszkaniec może zgłosić się do Urzędu Gminy po tabliczkę</w:t>
      </w:r>
      <w:r w:rsidR="00CA260B">
        <w:t xml:space="preserve"> przypominającą o konieczności sprzątania psich odchodów</w:t>
      </w:r>
      <w:r>
        <w:t>.</w:t>
      </w:r>
    </w:p>
    <w:p w14:paraId="1E6ABD57" w14:textId="77777777" w:rsidR="00E00725" w:rsidRDefault="00E00725" w:rsidP="00E00725">
      <w:r>
        <w:t>Radny Szczesiak dodał, że Gminne Przedsiębiorstwo Wodociągów i Kanalizacji „Mokre Łąki” systematycznie usuwa z koszy torebki z psimi odchodami.</w:t>
      </w:r>
    </w:p>
    <w:p w14:paraId="7FEE6747" w14:textId="77777777" w:rsidR="00E00725" w:rsidRDefault="00E00725" w:rsidP="00E00725">
      <w:r>
        <w:t xml:space="preserve">Radna Eliza Daniel przekazała, że w </w:t>
      </w:r>
      <w:proofErr w:type="spellStart"/>
      <w:r>
        <w:t>Truskawiu</w:t>
      </w:r>
      <w:proofErr w:type="spellEnd"/>
      <w:r>
        <w:t xml:space="preserve"> jedna z ławek znajduje się pod przewodami elektrycznymi. Ponadto na jednej z działek słup energetyczny obrosły jest winoroślą.</w:t>
      </w:r>
    </w:p>
    <w:p w14:paraId="77FD033A" w14:textId="77777777" w:rsidR="00E00725" w:rsidRDefault="00E00725" w:rsidP="00E00725">
      <w:r>
        <w:t>Następnie wyjaśniła, że często na ławkach brakuje elementów umożliwiających prawidłowe siedzenie.</w:t>
      </w:r>
    </w:p>
    <w:p w14:paraId="4071D2C3" w14:textId="77777777" w:rsidR="00E00725" w:rsidRDefault="00E00725" w:rsidP="00E00725">
      <w:r>
        <w:t>Przewodniczący Komisji poinformował, że w Laskach przy ul. Wolfa znajdują się dwie ławki. Wyraził przekonanie, że z pomocą mieszkańców uda się zlokalizować więcej miejsc wymagających uporządkowania.</w:t>
      </w:r>
    </w:p>
    <w:p w14:paraId="69AF6512" w14:textId="77777777" w:rsidR="00E00725" w:rsidRDefault="00E00725" w:rsidP="00E00725">
      <w:r>
        <w:t xml:space="preserve"> </w:t>
      </w:r>
    </w:p>
    <w:p w14:paraId="08C54267" w14:textId="77777777" w:rsidR="00E00725" w:rsidRDefault="00E00725" w:rsidP="00E00725">
      <w:r>
        <w:t>6. Sprawy różne</w:t>
      </w:r>
    </w:p>
    <w:p w14:paraId="12911B40" w14:textId="77777777" w:rsidR="00E00725" w:rsidRDefault="00E00725" w:rsidP="00E00725">
      <w:r>
        <w:t>Radna Małgorzata Wiśniewska powiedziała, że należy zmniejszyć ilość zielonych odpadów. Z raportu o stanie gminy za rok 2024 wynika, że statystycznie mieszkaniec gminy wyrzuca 500 kilogramów odpadów rocznie, w tym ponad 200 kilogramów odpadów zielonych.</w:t>
      </w:r>
    </w:p>
    <w:p w14:paraId="63CF11B5" w14:textId="77777777" w:rsidR="00E00725" w:rsidRDefault="00E00725" w:rsidP="00E00725">
      <w:r>
        <w:t xml:space="preserve">Radna Eliza Daniel stwierdziła, że najwięcej waży trawa, i zaproponowała dofinansowanie przez gminę urządzeń </w:t>
      </w:r>
      <w:proofErr w:type="spellStart"/>
      <w:r>
        <w:t>samokoszących</w:t>
      </w:r>
      <w:proofErr w:type="spellEnd"/>
      <w:r>
        <w:t xml:space="preserve"> dla mieszkańców.</w:t>
      </w:r>
    </w:p>
    <w:p w14:paraId="19E73415" w14:textId="77777777" w:rsidR="00E00725" w:rsidRDefault="00E00725" w:rsidP="00E00725">
      <w:r>
        <w:t>Przewodniczący Komisji zasugerował kompostowanie trawy w wyznaczonym miejscu.</w:t>
      </w:r>
    </w:p>
    <w:p w14:paraId="55C5CF9C" w14:textId="77777777" w:rsidR="00E00725" w:rsidRDefault="00E00725" w:rsidP="00E00725">
      <w:r>
        <w:t xml:space="preserve">Radna Eliza Daniel poruszyła kwestię bezpieczeństwa na parkingach, wskazując na potrzebę rozbudowy gminnego monitoringu. Podkreśliła konieczność objęcia monitoringiem newralgicznych miejsc, gdzie często dochodzi do zatrzymywania się samochodów w sposób budzący obawy o bezpieczeństwo. Jako przykłady podała obszar wokół jednej z restauracji w Izabelinie C oraz teren poczty. Radna wyraziła zaniepokojenie ewentualnymi wypadkami i wskazała na rolę monitoringu w celu zapewnienia bezpieczeństwa. Podkreśliła, że podejmowanie działań jest kluczowe, aby w przypadku wystąpienia nieszczęśliwych zdarzeń </w:t>
      </w:r>
      <w:r>
        <w:lastRenderedPageBreak/>
        <w:t>uniknąć braku odpowiednich środków zaradczych. Radna Daniel dodała, że poza rozbudową monitoringu należy podejmować działania edukacyjne wśród mieszkańców.</w:t>
      </w:r>
    </w:p>
    <w:p w14:paraId="20BA868A" w14:textId="77777777" w:rsidR="00E00725" w:rsidRDefault="00E00725" w:rsidP="00E00725">
      <w:r>
        <w:t>Radna Małgorzata Wiśniewska zapytała, co gmina może zrobić w przypadku sytuacji nadzwyczajnej, takiej jak wojna lub kataklizm. W związku z tym zapytała, czy jest znana liczba i lokalizacja agregatów prądotwórczych, które będą działać w razie braku prądu.</w:t>
      </w:r>
    </w:p>
    <w:p w14:paraId="2EC82111" w14:textId="77777777" w:rsidR="00E00725" w:rsidRDefault="00E00725" w:rsidP="00E00725">
      <w:r>
        <w:t>Następnie zapytała, czy w gminie będzie woda w przypadku całkowitego braku prądu oraz jakie instalacje są kompatybilne z agregatami. Dopytała również, czy stacja wodociągowa jest wyposażona w agregaty prądotwórcze.</w:t>
      </w:r>
    </w:p>
    <w:p w14:paraId="4EA96736" w14:textId="77777777" w:rsidR="00E00725" w:rsidRDefault="00E00725" w:rsidP="00E00725">
      <w:r>
        <w:t>Przewodniczący odpowiedział, że wyśle zapytanie do Urzędu Gminy w tej sprawie.</w:t>
      </w:r>
    </w:p>
    <w:p w14:paraId="53E95AE2" w14:textId="77777777" w:rsidR="00E00725" w:rsidRDefault="00E00725" w:rsidP="00E00725">
      <w:r>
        <w:t>Radny Bogdan Szczesiak przypomniał, że gmina ma wydać poradnik bezpieczeństwa dla mieszkańców.</w:t>
      </w:r>
    </w:p>
    <w:p w14:paraId="3A5068E4" w14:textId="77777777" w:rsidR="00E00725" w:rsidRDefault="00E00725" w:rsidP="00E00725">
      <w:r>
        <w:t>Przewodniczący odpowiedział, że rozmawiał w tej sprawie z Kierownikiem Wydziału Bezpieczeństwa i Zarządzania Kryzysowego.</w:t>
      </w:r>
    </w:p>
    <w:p w14:paraId="39D4D609" w14:textId="6B973567" w:rsidR="00E00725" w:rsidRDefault="00E00725" w:rsidP="00E00725">
      <w:r>
        <w:t xml:space="preserve">Przewodniczący poinformował, że na stronie internetowej Urzędu Gminy są dostępne materiały dotyczące bezpieczeństwa mieszkańców, takie jak: Plan na wypadek masowego zagrożenia, poradnik na czas kryzysu i wojny, informacje o dystrybucji </w:t>
      </w:r>
      <w:r w:rsidR="00CA260B">
        <w:t xml:space="preserve">jodku </w:t>
      </w:r>
      <w:r>
        <w:t>potasu oraz o budowlach ochronnych.</w:t>
      </w:r>
    </w:p>
    <w:p w14:paraId="3523DDA1" w14:textId="77777777" w:rsidR="00E00725" w:rsidRDefault="00E00725" w:rsidP="00E00725">
      <w:r>
        <w:t>Przewodniczący powiadomił, że chęć spotkania z Komisją wyrazili przedstawiciele straży pożarnych, i zaproponował organizację wyjazdowego posiedzenia.</w:t>
      </w:r>
    </w:p>
    <w:p w14:paraId="3BFA3278" w14:textId="77777777" w:rsidR="00E00725" w:rsidRDefault="00E00725" w:rsidP="00E00725">
      <w:r>
        <w:t>Dodał, że skontaktuje się ze strażami w celu umówienia dokładnego terminu.</w:t>
      </w:r>
    </w:p>
    <w:p w14:paraId="086EFC4A" w14:textId="77777777" w:rsidR="00E00725" w:rsidRDefault="00E00725" w:rsidP="00E00725">
      <w:r>
        <w:t>Wstępny termin posiedzenia ustalono na dzień 9 czerwca na godzinę 17:00.</w:t>
      </w:r>
    </w:p>
    <w:p w14:paraId="24D15C6E" w14:textId="77777777" w:rsidR="00E00725" w:rsidRDefault="00E00725" w:rsidP="00E00725">
      <w:r>
        <w:t xml:space="preserve"> </w:t>
      </w:r>
    </w:p>
    <w:p w14:paraId="0ED3AE9F" w14:textId="77777777" w:rsidR="00E00725" w:rsidRDefault="00E00725" w:rsidP="00E00725">
      <w:r>
        <w:t>7. Zamknięcie posiedzenia</w:t>
      </w:r>
    </w:p>
    <w:p w14:paraId="69DEC840" w14:textId="77777777" w:rsidR="00E00725" w:rsidRDefault="00E00725" w:rsidP="00E00725">
      <w:r>
        <w:t>W związku z wyczerpaniem tematów, Przewodniczący Komisji Bezpieczeństwa, Ochrony Środowiska i Porządku Publicznego, Grzegorz Sinicyn, zakończył 12. posiedzenie, dziękując wszystkim za przybycie.</w:t>
      </w:r>
    </w:p>
    <w:p w14:paraId="22B52BD3" w14:textId="77777777" w:rsidR="00E00725" w:rsidRDefault="00E00725" w:rsidP="00E00725">
      <w:r>
        <w:t xml:space="preserve"> </w:t>
      </w:r>
    </w:p>
    <w:p w14:paraId="1B5EF8B3" w14:textId="77777777" w:rsidR="00E00725" w:rsidRDefault="00E00725" w:rsidP="00E00725">
      <w:r>
        <w:t>Protokołował: Michał Filochowski</w:t>
      </w:r>
    </w:p>
    <w:p w14:paraId="2577A39A" w14:textId="77777777" w:rsidR="00E00725" w:rsidRDefault="00E00725" w:rsidP="00E00725">
      <w:r>
        <w:t>Nagranie audio z posiedzenia z dnia 12 maja 2025 r. znajduje się na stronie internetowej gminy w BIP, w zakładce: Rada Gminy – Komisje Rady Gminy – Protokoły i nagrania komisji 2025 – Komisja Bezpieczeństwa, Ochrony Środowiska i Porządku Publicznego.</w:t>
      </w:r>
    </w:p>
    <w:p w14:paraId="79CC03BD" w14:textId="77777777" w:rsidR="00E00725" w:rsidRDefault="00E00725" w:rsidP="00E00725">
      <w:r>
        <w:t xml:space="preserve"> </w:t>
      </w:r>
    </w:p>
    <w:p w14:paraId="22B85DBA" w14:textId="77777777" w:rsidR="00E00725" w:rsidRDefault="00E00725" w:rsidP="00E00725">
      <w:r>
        <w:t>Przewodniczący Komisji Bezpieczeństwa, Ochrony Środowiska i Porządku Publicznego</w:t>
      </w:r>
    </w:p>
    <w:p w14:paraId="3E75FD8E" w14:textId="15F069FC" w:rsidR="0012433E" w:rsidRPr="00E00725" w:rsidRDefault="00E00725" w:rsidP="00E00725">
      <w:r>
        <w:t>Grzegorz Sinicyn</w:t>
      </w:r>
    </w:p>
    <w:sectPr w:rsidR="0012433E" w:rsidRPr="00E0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79F8"/>
    <w:multiLevelType w:val="hybridMultilevel"/>
    <w:tmpl w:val="D8E08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19E"/>
    <w:multiLevelType w:val="hybridMultilevel"/>
    <w:tmpl w:val="B79E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7567">
    <w:abstractNumId w:val="0"/>
  </w:num>
  <w:num w:numId="2" w16cid:durableId="82852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E1"/>
    <w:rsid w:val="00000393"/>
    <w:rsid w:val="00013EEA"/>
    <w:rsid w:val="000444F0"/>
    <w:rsid w:val="000D1097"/>
    <w:rsid w:val="000E2AC8"/>
    <w:rsid w:val="000E3D81"/>
    <w:rsid w:val="0012433E"/>
    <w:rsid w:val="001401E5"/>
    <w:rsid w:val="00181401"/>
    <w:rsid w:val="001A1186"/>
    <w:rsid w:val="00233C86"/>
    <w:rsid w:val="00284FB6"/>
    <w:rsid w:val="002A328D"/>
    <w:rsid w:val="002F249E"/>
    <w:rsid w:val="00316F3D"/>
    <w:rsid w:val="00374C63"/>
    <w:rsid w:val="003F5563"/>
    <w:rsid w:val="00404732"/>
    <w:rsid w:val="00427F4E"/>
    <w:rsid w:val="004A6E5F"/>
    <w:rsid w:val="004C45A4"/>
    <w:rsid w:val="00514FE1"/>
    <w:rsid w:val="005262E0"/>
    <w:rsid w:val="005326D2"/>
    <w:rsid w:val="00654B01"/>
    <w:rsid w:val="006858E4"/>
    <w:rsid w:val="006B60FD"/>
    <w:rsid w:val="00721830"/>
    <w:rsid w:val="00737976"/>
    <w:rsid w:val="007A5A4C"/>
    <w:rsid w:val="007C6E6E"/>
    <w:rsid w:val="007D52AF"/>
    <w:rsid w:val="009E1BF5"/>
    <w:rsid w:val="009F39E1"/>
    <w:rsid w:val="00A46B20"/>
    <w:rsid w:val="00B02E39"/>
    <w:rsid w:val="00B22E46"/>
    <w:rsid w:val="00B678DB"/>
    <w:rsid w:val="00B81863"/>
    <w:rsid w:val="00BF35B1"/>
    <w:rsid w:val="00C5089E"/>
    <w:rsid w:val="00C65669"/>
    <w:rsid w:val="00CA260B"/>
    <w:rsid w:val="00CB0180"/>
    <w:rsid w:val="00CB118A"/>
    <w:rsid w:val="00CB6EB8"/>
    <w:rsid w:val="00D31F2A"/>
    <w:rsid w:val="00D520F0"/>
    <w:rsid w:val="00D71844"/>
    <w:rsid w:val="00E00725"/>
    <w:rsid w:val="00E40CED"/>
    <w:rsid w:val="00E4529F"/>
    <w:rsid w:val="00E83B68"/>
    <w:rsid w:val="00EA6287"/>
    <w:rsid w:val="00F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9F9"/>
  <w15:chartTrackingRefBased/>
  <w15:docId w15:val="{A2BD8AB6-28AC-4FCB-9EB5-AE2DCA36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B68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9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9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9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9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9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9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9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9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9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9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9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9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9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9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9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9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9E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F39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9E1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9F39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9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9E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260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 | Urząd Gminy Izabelin</cp:lastModifiedBy>
  <cp:revision>2</cp:revision>
  <dcterms:created xsi:type="dcterms:W3CDTF">2025-07-14T10:02:00Z</dcterms:created>
  <dcterms:modified xsi:type="dcterms:W3CDTF">2025-07-14T10:02:00Z</dcterms:modified>
</cp:coreProperties>
</file>