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9DBB" w14:textId="74C5D5B2" w:rsidR="00F76B7B" w:rsidRPr="00764F03" w:rsidRDefault="00F76B7B" w:rsidP="00F76B7B">
      <w:r w:rsidRPr="00764F03">
        <w:tab/>
      </w:r>
      <w:r w:rsidRPr="00764F03">
        <w:tab/>
      </w:r>
      <w:r w:rsidRPr="00764F03">
        <w:tab/>
        <w:t xml:space="preserve">                      Protokół Nr </w:t>
      </w:r>
      <w:r w:rsidR="00C44C72">
        <w:t>2</w:t>
      </w:r>
      <w:r w:rsidRPr="00764F03">
        <w:t xml:space="preserve">/2024             </w:t>
      </w:r>
    </w:p>
    <w:p w14:paraId="3F67C961" w14:textId="77777777" w:rsidR="00F76B7B" w:rsidRPr="00764F03" w:rsidRDefault="00F76B7B" w:rsidP="00F76B7B">
      <w:pPr>
        <w:jc w:val="center"/>
      </w:pPr>
      <w:r w:rsidRPr="00764F03">
        <w:t>z posiedzenia Komisji Skarg, Wniosków i Petycji</w:t>
      </w:r>
    </w:p>
    <w:p w14:paraId="0BA55BCB" w14:textId="4C4BC0E5" w:rsidR="00F76B7B" w:rsidRPr="00764F03" w:rsidRDefault="00F76B7B" w:rsidP="00F76B7B">
      <w:pPr>
        <w:jc w:val="center"/>
      </w:pPr>
      <w:r w:rsidRPr="00764F03">
        <w:t xml:space="preserve">w dniu </w:t>
      </w:r>
      <w:r w:rsidR="00A43022">
        <w:t>18 października</w:t>
      </w:r>
      <w:r w:rsidRPr="00764F03">
        <w:t xml:space="preserve"> 2024 r.</w:t>
      </w:r>
    </w:p>
    <w:p w14:paraId="61BF2E25" w14:textId="77777777" w:rsidR="00F76B7B" w:rsidRPr="00764F03" w:rsidRDefault="00F76B7B" w:rsidP="00F76B7B">
      <w:pPr>
        <w:jc w:val="both"/>
      </w:pPr>
    </w:p>
    <w:p w14:paraId="7E5A3281" w14:textId="29DA1F19" w:rsidR="00F76B7B" w:rsidRPr="00764F03" w:rsidRDefault="00F76B7B" w:rsidP="00F76B7B">
      <w:pPr>
        <w:jc w:val="both"/>
      </w:pPr>
      <w:r w:rsidRPr="00764F03">
        <w:t xml:space="preserve">Posiedzenie odbyło się w sali </w:t>
      </w:r>
      <w:r w:rsidR="00764F03" w:rsidRPr="00764F03">
        <w:t>konferencyjnej</w:t>
      </w:r>
      <w:r w:rsidRPr="00764F03">
        <w:t xml:space="preserve">, w budynku </w:t>
      </w:r>
      <w:r w:rsidR="00764F03" w:rsidRPr="00764F03">
        <w:t xml:space="preserve">Urzędu Gminy Izabelin </w:t>
      </w:r>
      <w:r w:rsidRPr="00764F03">
        <w:t>przy ul. 3 Maja 42.</w:t>
      </w:r>
    </w:p>
    <w:p w14:paraId="655082BC" w14:textId="77777777" w:rsidR="00F76B7B" w:rsidRPr="00764F03" w:rsidRDefault="00F76B7B" w:rsidP="00F76B7B">
      <w:r w:rsidRPr="00764F03">
        <w:t>Obecni na posiedzeniu członkowie Komisji zgodnie z listą obecności załączoną do protokołu.</w:t>
      </w:r>
    </w:p>
    <w:p w14:paraId="5CB45A82" w14:textId="232BA696" w:rsidR="00F76B7B" w:rsidRPr="00626319" w:rsidRDefault="00626319" w:rsidP="00F76B7B">
      <w:pPr>
        <w:jc w:val="both"/>
        <w:rPr>
          <w:b/>
          <w:bCs/>
        </w:rPr>
      </w:pPr>
      <w:r w:rsidRPr="00626319">
        <w:rPr>
          <w:b/>
          <w:bCs/>
        </w:rPr>
        <w:t>Ad. 1 Otwarcie posiedzenia.</w:t>
      </w:r>
    </w:p>
    <w:p w14:paraId="0E0122DE" w14:textId="77777777" w:rsidR="00F76B7B" w:rsidRPr="00764F03" w:rsidRDefault="00F76B7B" w:rsidP="00F76B7B">
      <w:pPr>
        <w:jc w:val="both"/>
      </w:pPr>
      <w:r w:rsidRPr="00764F03">
        <w:t>Przewodniczący Komisji Jacek Szarpak otworzył obrady i prowadził je według następującego porządku:</w:t>
      </w:r>
    </w:p>
    <w:p w14:paraId="5CA358DE" w14:textId="77777777" w:rsidR="00F76B7B" w:rsidRPr="00764F03" w:rsidRDefault="00F76B7B" w:rsidP="00F76B7B">
      <w:pPr>
        <w:jc w:val="both"/>
      </w:pPr>
    </w:p>
    <w:p w14:paraId="4280E48B" w14:textId="77777777" w:rsidR="00F76B7B" w:rsidRPr="00764F03" w:rsidRDefault="00F76B7B" w:rsidP="00F76B7B">
      <w:r w:rsidRPr="00764F03">
        <w:t>1. Otwarcie posiedzenia.</w:t>
      </w:r>
    </w:p>
    <w:p w14:paraId="65CC8422" w14:textId="77777777" w:rsidR="00F76B7B" w:rsidRPr="00764F03" w:rsidRDefault="00F76B7B" w:rsidP="00F76B7B">
      <w:r w:rsidRPr="00764F03">
        <w:t>2. Porządek obrad.</w:t>
      </w:r>
    </w:p>
    <w:p w14:paraId="71F5EBCF" w14:textId="77777777" w:rsidR="00F76B7B" w:rsidRPr="00764F03" w:rsidRDefault="00F76B7B" w:rsidP="00F76B7B">
      <w:r w:rsidRPr="00764F03">
        <w:t xml:space="preserve">3. </w:t>
      </w:r>
      <w:bookmarkStart w:id="0" w:name="_Hlk180501701"/>
      <w:r w:rsidRPr="00764F03">
        <w:t>Zapoznanie się ze skargą.</w:t>
      </w:r>
      <w:bookmarkEnd w:id="0"/>
    </w:p>
    <w:p w14:paraId="02644DC7" w14:textId="7EFDDB24" w:rsidR="00F76B7B" w:rsidRPr="00764F03" w:rsidRDefault="00CB1203" w:rsidP="00F76B7B">
      <w:r>
        <w:t>4</w:t>
      </w:r>
      <w:r w:rsidR="00F76B7B" w:rsidRPr="00764F03">
        <w:t xml:space="preserve">. </w:t>
      </w:r>
      <w:r w:rsidR="002D1654">
        <w:t xml:space="preserve">Omówienie protokołu z posiedzenia Komisji Rewizyjnej z dnia 4 października 2024 r. </w:t>
      </w:r>
    </w:p>
    <w:p w14:paraId="1F632927" w14:textId="6101E9D6" w:rsidR="00D14B1A" w:rsidRPr="00764F03" w:rsidRDefault="00F76B7B" w:rsidP="002D1654">
      <w:r w:rsidRPr="00764F03">
        <w:t xml:space="preserve">5. </w:t>
      </w:r>
      <w:r w:rsidR="002D1654">
        <w:t xml:space="preserve">Dalsze ustalenia, dyskusje i ewentualne wnioski. </w:t>
      </w:r>
    </w:p>
    <w:p w14:paraId="1DF30735" w14:textId="454A4D8D" w:rsidR="00D14B1A" w:rsidRPr="00764F03" w:rsidRDefault="002D1654" w:rsidP="00D14B1A">
      <w:pPr>
        <w:pStyle w:val="Akapitzli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Zamknięcie posiedzenia. </w:t>
      </w:r>
    </w:p>
    <w:p w14:paraId="374336B3" w14:textId="77777777" w:rsidR="002D1654" w:rsidRDefault="002D1654" w:rsidP="00D14B1A">
      <w:pPr>
        <w:pStyle w:val="Akapitzlist"/>
        <w:ind w:left="0"/>
        <w:rPr>
          <w:rFonts w:ascii="Times New Roman" w:hAnsi="Times New Roman" w:cs="Times New Roman"/>
          <w:sz w:val="24"/>
        </w:rPr>
      </w:pPr>
    </w:p>
    <w:p w14:paraId="3A2E809B" w14:textId="4E8DF6D5" w:rsidR="00D14B1A" w:rsidRPr="00626319" w:rsidRDefault="00D14B1A" w:rsidP="00D14B1A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26319">
        <w:rPr>
          <w:rFonts w:ascii="Times New Roman" w:hAnsi="Times New Roman" w:cs="Times New Roman"/>
          <w:b/>
          <w:bCs/>
          <w:sz w:val="24"/>
        </w:rPr>
        <w:t xml:space="preserve">Ad. 2 </w:t>
      </w:r>
      <w:r w:rsidRPr="00626319">
        <w:rPr>
          <w:rFonts w:ascii="Times New Roman" w:hAnsi="Times New Roman" w:cs="Times New Roman"/>
          <w:b/>
          <w:bCs/>
          <w:sz w:val="24"/>
          <w:szCs w:val="24"/>
        </w:rPr>
        <w:t>Porządek obrad.</w:t>
      </w:r>
    </w:p>
    <w:p w14:paraId="25088012" w14:textId="77777777" w:rsidR="00D14B1A" w:rsidRPr="00764F03" w:rsidRDefault="00D14B1A" w:rsidP="00D14B1A">
      <w:pPr>
        <w:jc w:val="both"/>
      </w:pPr>
      <w:r w:rsidRPr="00764F03">
        <w:t>Nikt z radnych nie miał uwag do porządku obrad.</w:t>
      </w:r>
    </w:p>
    <w:p w14:paraId="5225EA23" w14:textId="77777777" w:rsidR="00D14B1A" w:rsidRPr="00764F03" w:rsidRDefault="00D14B1A" w:rsidP="00D14B1A">
      <w:pPr>
        <w:jc w:val="both"/>
      </w:pPr>
    </w:p>
    <w:p w14:paraId="00EEAF75" w14:textId="38BE9E8D" w:rsidR="00377CD4" w:rsidRPr="00F03BD1" w:rsidRDefault="00D14B1A" w:rsidP="008C136F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03BD1">
        <w:rPr>
          <w:rFonts w:ascii="Times New Roman" w:hAnsi="Times New Roman" w:cs="Times New Roman"/>
          <w:b/>
          <w:bCs/>
          <w:sz w:val="24"/>
          <w:szCs w:val="24"/>
        </w:rPr>
        <w:t xml:space="preserve">Ad. 3 </w:t>
      </w:r>
      <w:r w:rsidR="008C136F" w:rsidRPr="00F03BD1">
        <w:rPr>
          <w:rFonts w:ascii="Times New Roman" w:hAnsi="Times New Roman"/>
          <w:b/>
          <w:bCs/>
          <w:sz w:val="24"/>
        </w:rPr>
        <w:t>Zapoznanie się ze skargą.</w:t>
      </w:r>
    </w:p>
    <w:p w14:paraId="56C7596D" w14:textId="2932A689" w:rsidR="008C136F" w:rsidRDefault="00764F03" w:rsidP="00F76B7B">
      <w:r>
        <w:t xml:space="preserve">Skarga </w:t>
      </w:r>
      <w:r w:rsidR="00B14074">
        <w:t>dotyczy Dyrektor Gminnego Ośrodka Pomocy Społecznej Ewy Przybysz.</w:t>
      </w:r>
      <w:r w:rsidR="00CB1203">
        <w:t xml:space="preserve"> </w:t>
      </w:r>
    </w:p>
    <w:p w14:paraId="14323D62" w14:textId="144521F4" w:rsidR="00CB1203" w:rsidRDefault="00CB1203" w:rsidP="00F76B7B">
      <w:r>
        <w:t xml:space="preserve">Członkowie komisji </w:t>
      </w:r>
      <w:r w:rsidR="00F03BD1">
        <w:t>otrzymali</w:t>
      </w:r>
      <w:r>
        <w:t xml:space="preserve"> skargę od przewodniczącego komisji drogą elektroniczną</w:t>
      </w:r>
      <w:r w:rsidR="00451580">
        <w:t xml:space="preserve">. </w:t>
      </w:r>
    </w:p>
    <w:p w14:paraId="1CB190FA" w14:textId="226E4F00" w:rsidR="00FB7108" w:rsidRDefault="00F46040" w:rsidP="00F76B7B">
      <w:r>
        <w:t>Ad. 4 Omówienie protokołu z posiedzenia Komisji Rewizyjnej z dnia 4 października 2024 r.</w:t>
      </w:r>
    </w:p>
    <w:p w14:paraId="3FAC94E9" w14:textId="77777777" w:rsidR="00F46040" w:rsidRDefault="00F46040" w:rsidP="00F76B7B"/>
    <w:p w14:paraId="30DC6459" w14:textId="77777777" w:rsidR="00F46040" w:rsidRDefault="00F46040" w:rsidP="00F76B7B">
      <w:r>
        <w:t xml:space="preserve">Nikt z przybyłych na posiedzenie Komisji Skarg, Wniosków i Petycji nie miał uwag do protokołu z posiedzenia Komisji Rewizyjnej, które zostało poświęcone zbadaniu ewentualnych nieprawidłowości zachodzących w Gminnym Ośrodku Pomocy Społecznej. </w:t>
      </w:r>
    </w:p>
    <w:p w14:paraId="042B2DF5" w14:textId="77777777" w:rsidR="00F46040" w:rsidRDefault="00F46040" w:rsidP="00F76B7B"/>
    <w:p w14:paraId="5B44A60B" w14:textId="12027ABC" w:rsidR="00FB7108" w:rsidRDefault="00FB7108" w:rsidP="00F76B7B">
      <w:r>
        <w:t xml:space="preserve">Ad. 5 Dalsze ustalenia, dyskusje i ewentualne wnioski. </w:t>
      </w:r>
    </w:p>
    <w:p w14:paraId="48746D68" w14:textId="0FB882CF" w:rsidR="009B10AB" w:rsidRDefault="00451580" w:rsidP="00F76B7B">
      <w:r>
        <w:t>Radna Ewa Malisze</w:t>
      </w:r>
      <w:r w:rsidR="00F56EE8">
        <w:t>wska, powołując się na pkt</w:t>
      </w:r>
      <w:r w:rsidR="00F13275">
        <w:t xml:space="preserve">. </w:t>
      </w:r>
      <w:r w:rsidR="009B10AB">
        <w:t>2 skargi, który stwierdza, że dyrektor Ewa Przybysz dezorganizuje pracę podległych jej jednostek poprzez niewłaściwe zarządzanie czasem pra</w:t>
      </w:r>
      <w:r w:rsidR="00F46040">
        <w:t xml:space="preserve">cy </w:t>
      </w:r>
      <w:r w:rsidR="009B10AB">
        <w:t xml:space="preserve">poprosiła o </w:t>
      </w:r>
      <w:r w:rsidR="00A0045E">
        <w:t xml:space="preserve">udzielenie bardziej szczegółowych informacji odnośnie tego punktu skargi. </w:t>
      </w:r>
    </w:p>
    <w:p w14:paraId="5CCD5DB2" w14:textId="68BE8CBA" w:rsidR="00DB7ED5" w:rsidRDefault="00A0045E" w:rsidP="00F76B7B">
      <w:r>
        <w:t>Pełniący obowiązki kierownika dziennego Domu Senior+ w Izabelinie odpowiedział, że</w:t>
      </w:r>
      <w:r w:rsidR="00087462">
        <w:t xml:space="preserve"> skarga zawiera 11 punk</w:t>
      </w:r>
      <w:r w:rsidR="00945B59">
        <w:t xml:space="preserve">tów, które dobitnie </w:t>
      </w:r>
      <w:r w:rsidR="00853C25">
        <w:t xml:space="preserve">prezentują brak sprawności organizacji pracy dziennego domu senior+. </w:t>
      </w:r>
      <w:r w:rsidR="00EE3404">
        <w:t>S</w:t>
      </w:r>
      <w:r>
        <w:t>karga na działalność dyrektor Ewy Przybysz została podykto</w:t>
      </w:r>
      <w:r w:rsidR="00632801">
        <w:t xml:space="preserve">wana wieloma działaniami adresowanymi </w:t>
      </w:r>
      <w:r w:rsidR="00AC6858">
        <w:t xml:space="preserve">do pełniącego obowiązki kierownika Przemysława Wiśniewskiego oraz pośrednio do </w:t>
      </w:r>
      <w:r w:rsidR="00DB7ED5">
        <w:t>pracowników jednostki</w:t>
      </w:r>
      <w:r w:rsidR="001A0F0F">
        <w:t xml:space="preserve">. </w:t>
      </w:r>
    </w:p>
    <w:p w14:paraId="3A807CF1" w14:textId="19C36F52" w:rsidR="002F3DE9" w:rsidRDefault="002F3DE9" w:rsidP="00F76B7B">
      <w:r>
        <w:t xml:space="preserve">Jednym z </w:t>
      </w:r>
      <w:r w:rsidR="001A61C5">
        <w:t>działań, któ</w:t>
      </w:r>
      <w:r w:rsidR="00E63464">
        <w:t>re według pełniącego obowiązki kierownika powodu</w:t>
      </w:r>
      <w:r w:rsidR="00C44C72">
        <w:t>jących</w:t>
      </w:r>
      <w:r w:rsidR="00E63464">
        <w:t xml:space="preserve"> dezorganizację pracy w dziennym domu seni</w:t>
      </w:r>
      <w:r w:rsidR="000104F7">
        <w:t xml:space="preserve">or + </w:t>
      </w:r>
      <w:r w:rsidR="00907A6B">
        <w:t>było przejawianie przez dyrektor Przy</w:t>
      </w:r>
      <w:r w:rsidR="00FB414C">
        <w:t>bysz wątpliwości odnośnie jego kandydatu</w:t>
      </w:r>
      <w:r w:rsidR="000104F7">
        <w:t xml:space="preserve">ry na stanowisko kierownika Dziennego Domu senior +. </w:t>
      </w:r>
    </w:p>
    <w:p w14:paraId="3D13133D" w14:textId="2B9933A8" w:rsidR="00C736B0" w:rsidRDefault="00D22CAB" w:rsidP="00F76B7B">
      <w:r>
        <w:t>Dyrektor Gminnego Ośrodka pomocy społeczne</w:t>
      </w:r>
      <w:r w:rsidR="000A5221">
        <w:t xml:space="preserve">j podczas wielu spotkań </w:t>
      </w:r>
      <w:r w:rsidR="00465AB1">
        <w:t>z pełniącym obowiązki kierowniki</w:t>
      </w:r>
      <w:r w:rsidR="00032FCF">
        <w:t xml:space="preserve">em zadawała pytania, na które nie </w:t>
      </w:r>
      <w:r w:rsidR="00836DD2">
        <w:t>było</w:t>
      </w:r>
      <w:r w:rsidR="00032FCF">
        <w:t xml:space="preserve"> </w:t>
      </w:r>
      <w:r w:rsidR="00836DD2">
        <w:t>realnych</w:t>
      </w:r>
      <w:r w:rsidR="00032FCF">
        <w:t xml:space="preserve"> odpowiedzi. Jako przykład Przemysław Wiśniewski podał </w:t>
      </w:r>
      <w:r w:rsidR="0078303C">
        <w:t xml:space="preserve">pytanie o zacytowanie artykułu z ustawy o pomocy społecznej. </w:t>
      </w:r>
      <w:r w:rsidR="00564A85">
        <w:t xml:space="preserve">Inne natomiast </w:t>
      </w:r>
      <w:r w:rsidR="0078303C">
        <w:t xml:space="preserve">miało dotyczyć tego, czy jedna z pracownic zatrudnionych w dziennym domu </w:t>
      </w:r>
      <w:r w:rsidR="00B86883">
        <w:t>seniora</w:t>
      </w:r>
      <w:r w:rsidR="0078303C">
        <w:t xml:space="preserve"> ma kwalifikacje do prowadzenia zajęć na siedząco. Na to pytanie </w:t>
      </w:r>
      <w:r w:rsidR="0078303C">
        <w:lastRenderedPageBreak/>
        <w:t xml:space="preserve">Przemysław Wiśniewski nie znał odpowiedzi, ponieważ </w:t>
      </w:r>
      <w:r w:rsidR="00F11BEE">
        <w:t>od początku pełnienia obowiązków w dziennym domu senio</w:t>
      </w:r>
      <w:r w:rsidR="009A281B">
        <w:t xml:space="preserve">r + </w:t>
      </w:r>
      <w:r w:rsidR="00F11BEE">
        <w:t>nie ma dostę</w:t>
      </w:r>
      <w:r w:rsidR="006E4135">
        <w:t>pu do umów ani akt osobowy</w:t>
      </w:r>
      <w:r w:rsidR="00711340">
        <w:t xml:space="preserve">ch pracowników. </w:t>
      </w:r>
    </w:p>
    <w:p w14:paraId="72E525CD" w14:textId="4A2386D3" w:rsidR="00216C8F" w:rsidRDefault="00216C8F" w:rsidP="00F76B7B">
      <w:r>
        <w:t xml:space="preserve">Według Wiśniewskiego szereg podejmowanych inicjatyw nie zostało zaakceptowanych przez Ewę Przybysz. Dyrektor stwierdziła, </w:t>
      </w:r>
      <w:r w:rsidR="00AA6B61">
        <w:t>że jedna z</w:t>
      </w:r>
      <w:r w:rsidR="00505C7C">
        <w:t xml:space="preserve"> proponowanych </w:t>
      </w:r>
      <w:r w:rsidR="00AA6B61">
        <w:t>wycieczek jest niskich lotó</w:t>
      </w:r>
      <w:r w:rsidR="00F571B8">
        <w:t xml:space="preserve">w. W planie wyjazdu było zwiedzanie muzeum kolei wąskotorowej, przejażdżka pociągiem retro do Tułowic oraz ognisko przy akompaniamencie akordeonu. </w:t>
      </w:r>
    </w:p>
    <w:p w14:paraId="2E5E3323" w14:textId="17569D6A" w:rsidR="00F571B8" w:rsidRDefault="00607C2C" w:rsidP="00F76B7B">
      <w:r>
        <w:t xml:space="preserve">Radna Ewa Maliszewska zapytała, czy dyrektor Ewa Przybysz wystosowała propozycję wycieczki „wysokich lotów”. </w:t>
      </w:r>
    </w:p>
    <w:p w14:paraId="52D1AF79" w14:textId="3E72442A" w:rsidR="00853C25" w:rsidRDefault="00607C2C" w:rsidP="00F76B7B">
      <w:r>
        <w:t xml:space="preserve">Przemysław Wiśniewski odpowiedział, że jedną z propozycji wyjazdu dla seniorów </w:t>
      </w:r>
      <w:r w:rsidR="000F0ECA">
        <w:t>był spacer kładką w Warszawie</w:t>
      </w:r>
      <w:r w:rsidR="00590F21">
        <w:t>. Podkreślił,</w:t>
      </w:r>
      <w:r w:rsidR="00977F77">
        <w:t xml:space="preserve"> że pomy</w:t>
      </w:r>
      <w:r w:rsidR="00C44C72">
        <w:t>sł dyrektor Przybysz zdziwił</w:t>
      </w:r>
      <w:r w:rsidR="0021085A">
        <w:t xml:space="preserve"> go </w:t>
      </w:r>
      <w:r w:rsidR="00C44C72">
        <w:t>z tego względu, iż do domu opieki uczęszczają</w:t>
      </w:r>
      <w:r w:rsidR="00CD67C6">
        <w:t xml:space="preserve"> również </w:t>
      </w:r>
      <w:r w:rsidR="00C44C72">
        <w:t>osoby niepełnosprawne ruchowo</w:t>
      </w:r>
      <w:r w:rsidR="00A50846">
        <w:t xml:space="preserve">. </w:t>
      </w:r>
    </w:p>
    <w:p w14:paraId="026FC3BD" w14:textId="1F218C4D" w:rsidR="00F5571E" w:rsidRDefault="00A50846" w:rsidP="00F76B7B">
      <w:r>
        <w:t xml:space="preserve">Według Przemysława </w:t>
      </w:r>
      <w:r w:rsidR="001F1B92">
        <w:t>Wiśniewskiego</w:t>
      </w:r>
      <w:r>
        <w:t xml:space="preserve"> dezorganizacja </w:t>
      </w:r>
      <w:r w:rsidR="00456F48">
        <w:t xml:space="preserve">pracy podległych jednostek </w:t>
      </w:r>
      <w:r w:rsidR="006B117E">
        <w:t xml:space="preserve">dyrektorowi ośrodka pomocy społecznej </w:t>
      </w:r>
      <w:r w:rsidR="00456F48">
        <w:t>poprzez niewłaściwe zarządzanie czasem pracy ma polegać na tym, ż</w:t>
      </w:r>
      <w:r w:rsidR="00E43F2D">
        <w:t xml:space="preserve">e </w:t>
      </w:r>
      <w:r w:rsidR="00F5571E">
        <w:t xml:space="preserve">w budynku dziennego </w:t>
      </w:r>
      <w:r w:rsidR="001F1B92">
        <w:t>domu</w:t>
      </w:r>
      <w:r w:rsidR="00F5571E">
        <w:t xml:space="preserve"> senio</w:t>
      </w:r>
      <w:r w:rsidR="00396737">
        <w:t xml:space="preserve">r </w:t>
      </w:r>
      <w:r w:rsidR="00F5571E">
        <w:t xml:space="preserve">+ znajduje się w sposób nielegalny stanowisko asystenta rodziny oraz psycholog, który przyjmuje pacjentów w czwartki od godziny 14 do 18. Wiśniewski podkreślił, że obecność psychologa powoduje u seniorów dyskomfort, ponieważ przebywanie w placówce jest dla nich nowością i ludzie, którzy otaczają ich opieką są im nieznani. </w:t>
      </w:r>
    </w:p>
    <w:p w14:paraId="246A60D5" w14:textId="7E23E5EF" w:rsidR="00F5571E" w:rsidRDefault="00F5571E" w:rsidP="00F76B7B">
      <w:r>
        <w:t>Radna Ewa Maliszewska, odnosząc się do punktu trzeciego skar</w:t>
      </w:r>
      <w:r w:rsidR="00AE7F2F">
        <w:t xml:space="preserve">gi poprosiła o </w:t>
      </w:r>
      <w:r w:rsidR="008C2522">
        <w:t>uszczegółowienie</w:t>
      </w:r>
      <w:r w:rsidR="00AE7F2F">
        <w:t xml:space="preserve"> przez pełniącego obowiązki dyrektora dziennego domu opie</w:t>
      </w:r>
      <w:r w:rsidR="005B7669">
        <w:t xml:space="preserve">ki informacji dotyczących form dyskryminacji pracowników domu senior+. </w:t>
      </w:r>
    </w:p>
    <w:p w14:paraId="009A94C4" w14:textId="24CCDF21" w:rsidR="005B7669" w:rsidRDefault="00652FD1" w:rsidP="00F76B7B">
      <w:r>
        <w:t>Przemysław Wiśniewski odpowiedział, że dyrektor gminnego Ośrodka Pomocy Społecznej w Izabelinie nigdy nie poniżała go słow</w:t>
      </w:r>
      <w:r w:rsidR="00DD6CCB">
        <w:t xml:space="preserve">nie jednak twierdziła, </w:t>
      </w:r>
      <w:r w:rsidR="00ED79A9">
        <w:t xml:space="preserve">że jeden z artykułów, które zamieścił na stronie jest infantylny. </w:t>
      </w:r>
      <w:r w:rsidR="001B4A93">
        <w:t>Wprowadzenie korekt przez Ewę Przybysz polegało na wstawieniu dodatkowego znaku interpunkcyjnego lub zastąpienie jednego wyrazu</w:t>
      </w:r>
      <w:r w:rsidR="00C270FC">
        <w:t xml:space="preserve"> synonimem tego wyrazu. </w:t>
      </w:r>
    </w:p>
    <w:p w14:paraId="1331FEEE" w14:textId="2BA988EC" w:rsidR="00D71B11" w:rsidRDefault="00F95098" w:rsidP="00F76B7B">
      <w:r>
        <w:t xml:space="preserve">Przemysław Wiśniewski podkreślił, że przez 10 lat pracował </w:t>
      </w:r>
      <w:r w:rsidR="00F319B4">
        <w:t>w trzech gazetach w tym jednej ogólnopolskiej</w:t>
      </w:r>
      <w:r w:rsidR="00D71B11">
        <w:t xml:space="preserve">. </w:t>
      </w:r>
    </w:p>
    <w:p w14:paraId="0D463CB9" w14:textId="33BF074B" w:rsidR="00D71B11" w:rsidRDefault="00D71B11" w:rsidP="00F76B7B">
      <w:r>
        <w:t xml:space="preserve">Radna Ewa Maliszewska </w:t>
      </w:r>
      <w:r w:rsidR="001F1B92">
        <w:t>zapytała</w:t>
      </w:r>
      <w:r>
        <w:t xml:space="preserve">, </w:t>
      </w:r>
      <w:r w:rsidR="00C76B0F">
        <w:t xml:space="preserve">czy dyrektor </w:t>
      </w:r>
      <w:r w:rsidR="00241C91">
        <w:t>Ewa Przybysz nie doceniała pracy pozostałych pracowników dziennego domu senio</w:t>
      </w:r>
      <w:r w:rsidR="00C270FC">
        <w:t>r +</w:t>
      </w:r>
      <w:r w:rsidR="00241C91">
        <w:t xml:space="preserve">. </w:t>
      </w:r>
    </w:p>
    <w:p w14:paraId="0A4BCE43" w14:textId="145E5C84" w:rsidR="00241C91" w:rsidRDefault="00241C91" w:rsidP="00F76B7B">
      <w:r>
        <w:t xml:space="preserve">Przemysław Wiśniewski odpowiedział, że nie posiada </w:t>
      </w:r>
      <w:r w:rsidR="001C3919">
        <w:t>wiedzy o tym, żeby Ewa Przybysz formułowała bezpośrednio jakieś zarzuty w stosunku do pracownic dziennego domu senio</w:t>
      </w:r>
      <w:r w:rsidR="004E0B03">
        <w:t xml:space="preserve">r + </w:t>
      </w:r>
      <w:r w:rsidR="001C3919">
        <w:t>i dodał,</w:t>
      </w:r>
      <w:r w:rsidR="000505D8">
        <w:t xml:space="preserve"> że wpływała na nie</w:t>
      </w:r>
      <w:r w:rsidR="008609CF">
        <w:t xml:space="preserve">go w taki sposób, </w:t>
      </w:r>
      <w:r w:rsidR="000505D8">
        <w:t>żeby miał do nich uwagi. Jako przykład podał pierwszą ocenę kwartalną</w:t>
      </w:r>
      <w:r w:rsidR="001105B7">
        <w:t>, którą przeprowadził jako pełnią</w:t>
      </w:r>
      <w:r w:rsidR="00770113">
        <w:t>cy obowiązki kierowni</w:t>
      </w:r>
      <w:r w:rsidR="001227C1">
        <w:t>ka placówki</w:t>
      </w:r>
      <w:r w:rsidR="00D57F05">
        <w:t xml:space="preserve">. </w:t>
      </w:r>
    </w:p>
    <w:p w14:paraId="029058D1" w14:textId="056CB9E0" w:rsidR="00D57F05" w:rsidRDefault="00D57F05" w:rsidP="00F76B7B">
      <w:r>
        <w:t>Radna Ewa Maliszewska zapytała,</w:t>
      </w:r>
      <w:r w:rsidR="005F3494">
        <w:t xml:space="preserve"> czy do oceny kwartalnej powstał </w:t>
      </w:r>
      <w:r w:rsidR="001F1B92">
        <w:t>obligatoryjny</w:t>
      </w:r>
      <w:r w:rsidR="005F3494">
        <w:t xml:space="preserve"> szablon. </w:t>
      </w:r>
    </w:p>
    <w:p w14:paraId="2126EF06" w14:textId="76804135" w:rsidR="00C83DFA" w:rsidRDefault="005F3494" w:rsidP="00F76B7B">
      <w:r>
        <w:t>Przemysław Wiśniewski odpowiedział, że szablon, o któ</w:t>
      </w:r>
      <w:r w:rsidR="00A54E5A">
        <w:t xml:space="preserve">ry pyta radna został wypracowany przez poprzednich kierowników </w:t>
      </w:r>
      <w:r w:rsidR="00EB7DB8">
        <w:t>jednostki</w:t>
      </w:r>
      <w:r w:rsidR="00A54E5A">
        <w:t>, zawiera on 5 obsza</w:t>
      </w:r>
      <w:r w:rsidR="00C83DFA">
        <w:t xml:space="preserve">rów, które podlegają ocenie. </w:t>
      </w:r>
    </w:p>
    <w:p w14:paraId="2DCAD216" w14:textId="14D88A73" w:rsidR="00C83DFA" w:rsidRDefault="00C83DFA" w:rsidP="00F76B7B">
      <w:r>
        <w:t xml:space="preserve">Radna Ewa Maliszewska </w:t>
      </w:r>
      <w:r w:rsidR="001F1B92">
        <w:t>zapytała, czy</w:t>
      </w:r>
      <w:r w:rsidR="007377DB">
        <w:t xml:space="preserve"> pracownicy zostali oceniani zgodnie z oczekiwaniami, poniżej nich lub powyżej</w:t>
      </w:r>
      <w:r w:rsidR="007F1329">
        <w:t xml:space="preserve">. </w:t>
      </w:r>
    </w:p>
    <w:p w14:paraId="0DD1F0F9" w14:textId="6DAA9B4C" w:rsidR="007F1329" w:rsidRDefault="007F1329" w:rsidP="00F76B7B">
      <w:r>
        <w:t>Przemysław Wiśniewski odpowiedział, że pracownice dziennego domu senio</w:t>
      </w:r>
      <w:r w:rsidR="009A0448">
        <w:t xml:space="preserve">r + </w:t>
      </w:r>
      <w:r>
        <w:t>były oceniane przez niego zawsze na 5</w:t>
      </w:r>
      <w:r w:rsidR="00880C06">
        <w:t xml:space="preserve"> i wyjaśnił, że jego ocena musiała być zaakceptowana przez panią dyrektor Gminnego Ośrodka Pomocy Społecznej. </w:t>
      </w:r>
    </w:p>
    <w:p w14:paraId="28CB6A29" w14:textId="22A997C4" w:rsidR="00880C06" w:rsidRDefault="00880C06" w:rsidP="00F76B7B">
      <w:r>
        <w:t>Radna Jolanta Kowalska zapytała, dlaczego Przemysław Wiśniewski został pełniącym obowiązki kierownika dziennego domu s</w:t>
      </w:r>
      <w:r w:rsidR="001F1B92">
        <w:t>en</w:t>
      </w:r>
      <w:r>
        <w:t>io</w:t>
      </w:r>
      <w:r w:rsidR="001F1B92">
        <w:t>r +</w:t>
      </w:r>
      <w:r>
        <w:t xml:space="preserve"> w Izabelinie, a nie kierownikiem</w:t>
      </w:r>
      <w:r w:rsidR="00CE1F03">
        <w:t xml:space="preserve">. </w:t>
      </w:r>
    </w:p>
    <w:p w14:paraId="29B2701C" w14:textId="5118E0DD" w:rsidR="00CE1F03" w:rsidRDefault="00CE1F03" w:rsidP="00F76B7B">
      <w:r>
        <w:t xml:space="preserve">Wiśniewski odpowiedział, </w:t>
      </w:r>
      <w:r w:rsidR="006A298E">
        <w:t xml:space="preserve">że w styczniu 2024 r. </w:t>
      </w:r>
      <w:r w:rsidR="00DF25A9">
        <w:t xml:space="preserve">kończył kurs organizacji pomocy </w:t>
      </w:r>
      <w:r w:rsidR="00F017CA">
        <w:t>społecznej, który daje kwalifikacje do pełnienia funk</w:t>
      </w:r>
      <w:r w:rsidR="00DF4D0B">
        <w:t>cji</w:t>
      </w:r>
      <w:r w:rsidR="00F017CA">
        <w:t xml:space="preserve"> kiero</w:t>
      </w:r>
      <w:r w:rsidR="00DF4D0B">
        <w:t>wniczych</w:t>
      </w:r>
      <w:r w:rsidR="00F017CA">
        <w:t xml:space="preserve"> w jednostkach </w:t>
      </w:r>
      <w:r w:rsidR="00D8289A">
        <w:t>organizacyjnych pomocy społecznej. W związku z tym nie mógł być kierownikiem. Po ukończeniu kursu z wyróżnieniem w dalszym ciągu pełnił obowiązki kierownika</w:t>
      </w:r>
      <w:r w:rsidR="00E66B4B">
        <w:t xml:space="preserve">. </w:t>
      </w:r>
    </w:p>
    <w:p w14:paraId="6D26A7DC" w14:textId="1959E795" w:rsidR="00DB50FD" w:rsidRDefault="009A3923" w:rsidP="00F76B7B">
      <w:r>
        <w:t>Barbara Tenero</w:t>
      </w:r>
      <w:r w:rsidR="003975D1">
        <w:t xml:space="preserve">wicz będąca na stanowisku kierownika ośrodka pomocy społecznej przez 26 lat </w:t>
      </w:r>
      <w:r>
        <w:t xml:space="preserve">zapytała retorycznie, dlaczego w ciągu czterech lat istnienia placówki kierowało nią </w:t>
      </w:r>
      <w:r>
        <w:lastRenderedPageBreak/>
        <w:t>czterech kierowników</w:t>
      </w:r>
      <w:r w:rsidR="007424EA">
        <w:t xml:space="preserve">. Według niej </w:t>
      </w:r>
      <w:r w:rsidR="00DF4D0B">
        <w:t>pensjonariusze</w:t>
      </w:r>
      <w:r w:rsidR="007424EA">
        <w:t xml:space="preserve"> </w:t>
      </w:r>
      <w:r w:rsidR="00DF4D0B">
        <w:t xml:space="preserve">uczęszczający do domu seniora </w:t>
      </w:r>
      <w:r w:rsidR="007424EA">
        <w:t>twierdzili, że poprzednia kierowni</w:t>
      </w:r>
      <w:r w:rsidR="000D72CE">
        <w:t>k odeszła z powodu działań dyrektor Ewy Przybysz</w:t>
      </w:r>
      <w:r w:rsidR="00BE0004">
        <w:t xml:space="preserve">. </w:t>
      </w:r>
    </w:p>
    <w:p w14:paraId="57150BE3" w14:textId="579B150C" w:rsidR="00BE0004" w:rsidRDefault="00BE0004" w:rsidP="00F76B7B">
      <w:r>
        <w:t>Przewodniczący komisji Jacek Szarpak zapytał, czy w związku z działaniami dyrektor</w:t>
      </w:r>
      <w:r w:rsidR="000D7912">
        <w:t xml:space="preserve"> Gminnego Ośrodka Pomocy Społecznej </w:t>
      </w:r>
      <w:r w:rsidR="00BF7179">
        <w:t xml:space="preserve">wcześniej </w:t>
      </w:r>
      <w:r w:rsidR="0048136D">
        <w:t>zgłaszano nieprawidłowoś</w:t>
      </w:r>
      <w:r w:rsidR="0061383E">
        <w:t xml:space="preserve">ci do takich organów jak komisja rewizyjna lub komisja skarg, wniosków i petycji. </w:t>
      </w:r>
    </w:p>
    <w:p w14:paraId="58D0E1CF" w14:textId="07BEB3F9" w:rsidR="0061383E" w:rsidRDefault="00167110" w:rsidP="00F76B7B">
      <w:r>
        <w:t>Przemysław Wiśniewski odpowiedział, ż</w:t>
      </w:r>
      <w:r w:rsidR="00F776A1">
        <w:t>e nie zgłaszano nieprawidłowości. Wyjaśnił, że jednym z podstawowych zarzutów formułowanych pod adresem jego osoby był brak komunikacji</w:t>
      </w:r>
      <w:r w:rsidR="00B662A2">
        <w:t xml:space="preserve">. </w:t>
      </w:r>
    </w:p>
    <w:p w14:paraId="53E49D9D" w14:textId="699E8B93" w:rsidR="00B662A2" w:rsidRDefault="00B662A2" w:rsidP="00F76B7B">
      <w:r>
        <w:t xml:space="preserve">Sekretarz Gminy Izabelin Beata Pilaszek zapytała, czy dyrektor ośrodka pomocy społecznej </w:t>
      </w:r>
      <w:r w:rsidR="00387299">
        <w:t xml:space="preserve">odbywała rozmowy z seniorami w spokojnej atmosferze. </w:t>
      </w:r>
    </w:p>
    <w:p w14:paraId="075C2030" w14:textId="6C02FB89" w:rsidR="002E4F83" w:rsidRDefault="00387299" w:rsidP="00F76B7B">
      <w:r>
        <w:t xml:space="preserve">Przemysław Wiśniewski odpowiedział, że w pierwszym </w:t>
      </w:r>
      <w:r w:rsidR="002D096E">
        <w:t>półroczu</w:t>
      </w:r>
      <w:r w:rsidR="008004AB">
        <w:t xml:space="preserve"> dyrektor Przybysz była w dziennym domu senior+ na spotkaniu wielkanocny</w:t>
      </w:r>
      <w:r w:rsidR="00AC177B">
        <w:t>m. Uzupełnił, ż</w:t>
      </w:r>
      <w:r w:rsidR="00AE395D">
        <w:t xml:space="preserve">e ostatnio dyrektor pojawiła się kilkukrotnie w </w:t>
      </w:r>
      <w:r w:rsidR="00383E3B">
        <w:t>placów</w:t>
      </w:r>
      <w:r w:rsidR="00A608A7">
        <w:t xml:space="preserve">ce, kiedy </w:t>
      </w:r>
      <w:r w:rsidR="009E6E38">
        <w:t xml:space="preserve">z obserwacji pełniącego obowiązki kierownika </w:t>
      </w:r>
      <w:r w:rsidR="00122ED4">
        <w:t xml:space="preserve">Ewa Przybysz </w:t>
      </w:r>
      <w:r w:rsidR="00756E52">
        <w:t>zrozumiała, że dzienny dom senior+ funkcjonuje dobrze, a podopieczni są zadowoleni z jego oferty</w:t>
      </w:r>
      <w:r w:rsidR="002E4F83">
        <w:t xml:space="preserve">. </w:t>
      </w:r>
    </w:p>
    <w:p w14:paraId="3416828D" w14:textId="09DEBD5A" w:rsidR="002E4F83" w:rsidRDefault="0018411B" w:rsidP="00F76B7B">
      <w:r>
        <w:t xml:space="preserve">Następnie Sekretarz Gminy Izabelin zapytała o stosunki </w:t>
      </w:r>
      <w:r w:rsidR="00F32DDA">
        <w:t>Przemysława Wiśniewskiego z</w:t>
      </w:r>
      <w:r w:rsidR="00BA62CC">
        <w:t xml:space="preserve"> jego </w:t>
      </w:r>
      <w:r w:rsidR="00F32DDA">
        <w:t>podwładny</w:t>
      </w:r>
      <w:r w:rsidR="00BA62CC">
        <w:t xml:space="preserve">mi. </w:t>
      </w:r>
    </w:p>
    <w:p w14:paraId="755F8205" w14:textId="52243349" w:rsidR="00BA62CC" w:rsidRDefault="001F0B77" w:rsidP="00F76B7B">
      <w:r>
        <w:t xml:space="preserve">Pełniący obowiązki kierownika dziennego domu seniora </w:t>
      </w:r>
      <w:r w:rsidR="00BA62CC">
        <w:t>ocenia stosunki ze swoimi współpracowni</w:t>
      </w:r>
      <w:r w:rsidR="000E58E1">
        <w:t>c</w:t>
      </w:r>
      <w:r w:rsidR="00BA62CC">
        <w:t>ami na bardzo dobrym pozio</w:t>
      </w:r>
      <w:r w:rsidR="00122E63">
        <w:t xml:space="preserve">mie. </w:t>
      </w:r>
    </w:p>
    <w:p w14:paraId="78839256" w14:textId="1B631141" w:rsidR="00122E63" w:rsidRDefault="00122E63" w:rsidP="00F76B7B">
      <w:r>
        <w:t xml:space="preserve">Radna Jolanta Kowalska zapytała, </w:t>
      </w:r>
      <w:r w:rsidR="002F1327">
        <w:t>czy pełniący obowiązki kierownika dziennego domu seni</w:t>
      </w:r>
      <w:r w:rsidR="000E58E1">
        <w:t xml:space="preserve">or </w:t>
      </w:r>
      <w:r w:rsidR="00B63C9B">
        <w:t>+ otrzymał</w:t>
      </w:r>
      <w:r w:rsidR="002F1327">
        <w:t xml:space="preserve"> kiedykolwiek pochwałę </w:t>
      </w:r>
      <w:r w:rsidR="00980264">
        <w:t xml:space="preserve">od dyrektor Ewy Przybysz. </w:t>
      </w:r>
    </w:p>
    <w:p w14:paraId="6CC9F65D" w14:textId="185C4056" w:rsidR="00AB755E" w:rsidRDefault="00AB755E" w:rsidP="00F76B7B">
      <w:r>
        <w:t xml:space="preserve">Przemysław Wiśniewski zaprzeczył i dodał, że podczas posiedzenia Komisji Zdrowia, Opieki Społecznej i Profilaktyki Ewa Przybysz stwierdziła, że się stara. </w:t>
      </w:r>
    </w:p>
    <w:p w14:paraId="37DB0324" w14:textId="4CF1F4D8" w:rsidR="009D748B" w:rsidRDefault="00D650C0" w:rsidP="00F76B7B">
      <w:r>
        <w:t>Radna Ewa Maliszewska zapytała, czy któryś z pracowników doświadczył</w:t>
      </w:r>
      <w:r w:rsidR="009D748B">
        <w:t xml:space="preserve"> poczucia przygnębienia, marazmu, stanów lękowych lub depresyjnych</w:t>
      </w:r>
      <w:r w:rsidR="005B03B9">
        <w:t xml:space="preserve">. </w:t>
      </w:r>
    </w:p>
    <w:p w14:paraId="67101C16" w14:textId="796F43D0" w:rsidR="003414FC" w:rsidRDefault="005B03B9" w:rsidP="00525AFC">
      <w:r>
        <w:t xml:space="preserve">Przemysław Wiśniewski </w:t>
      </w:r>
      <w:r w:rsidR="005F0DAA">
        <w:t xml:space="preserve">odpowiedział, że </w:t>
      </w:r>
      <w:r w:rsidR="00345B24">
        <w:t>sygna</w:t>
      </w:r>
      <w:r w:rsidR="005F0DAA">
        <w:t>t</w:t>
      </w:r>
      <w:r w:rsidR="00345B24">
        <w:t>a</w:t>
      </w:r>
      <w:r w:rsidR="005F0DAA">
        <w:t>riuszami skargi są pracownicy dziennego domu senior+ o</w:t>
      </w:r>
      <w:r w:rsidR="00525AFC">
        <w:t>raz pracownica Gminnego Ośrodka Pomocy Społecznej</w:t>
      </w:r>
      <w:r w:rsidR="003414FC">
        <w:t xml:space="preserve">. </w:t>
      </w:r>
    </w:p>
    <w:p w14:paraId="1AA842E3" w14:textId="6C992D04" w:rsidR="003414FC" w:rsidRDefault="001E7724" w:rsidP="00525AFC">
      <w:r>
        <w:t>Bożena Jaźwiec, była pracownica gminnego ośrodka pomocy społecznej zatrudniona na stanowisku asystenta rodzi</w:t>
      </w:r>
      <w:r w:rsidR="00C7389B">
        <w:t>ny przedstawiła zaświad</w:t>
      </w:r>
      <w:r w:rsidR="00DE5FDD">
        <w:t>cze</w:t>
      </w:r>
      <w:r w:rsidR="00737B0C">
        <w:t xml:space="preserve">nie, w którym stwierdzono, </w:t>
      </w:r>
      <w:r w:rsidR="00DE5FDD">
        <w:t>że cierp</w:t>
      </w:r>
      <w:r w:rsidR="00A82DFC">
        <w:t>iała</w:t>
      </w:r>
      <w:r w:rsidR="00DE5FDD">
        <w:t xml:space="preserve"> na zaburzenia lękowe, snu</w:t>
      </w:r>
      <w:r w:rsidR="006B1C8F">
        <w:t>, zaburzenia nastroju i doświadcz</w:t>
      </w:r>
      <w:r w:rsidR="00A82DFC">
        <w:t>ała</w:t>
      </w:r>
      <w:r w:rsidR="006B1C8F">
        <w:t xml:space="preserve"> </w:t>
      </w:r>
      <w:r w:rsidR="00B86883">
        <w:t>mobbingu</w:t>
      </w:r>
      <w:r w:rsidR="006B1C8F">
        <w:t xml:space="preserve"> w pracy. </w:t>
      </w:r>
      <w:r w:rsidR="00283DB7">
        <w:t xml:space="preserve">Okazała również badania oraz </w:t>
      </w:r>
      <w:r w:rsidR="00B37E82">
        <w:t xml:space="preserve">zapis konsultacji z psychologiem. </w:t>
      </w:r>
    </w:p>
    <w:p w14:paraId="75FD9D8E" w14:textId="2A2D4590" w:rsidR="00B37E82" w:rsidRDefault="00B37E82" w:rsidP="00525AFC">
      <w:r>
        <w:t>Wizyta lekarska odbyła się po wejściu w życie zarządze</w:t>
      </w:r>
      <w:r w:rsidR="00C03A7D">
        <w:t>nia nakładającego na Bożenę Ja</w:t>
      </w:r>
      <w:r w:rsidR="00707F22">
        <w:t>źwiec sporządzania dodatkowych dokumentów, które miały zawierać informacje na temat stanu psychicznego jej podopiecznych. Jaźwiec podkreśliła, że nie miała uprawnień pozwalających na badanie stanu psychicznego osób, z którymi pracowała</w:t>
      </w:r>
      <w:r w:rsidR="006C1B3E">
        <w:t xml:space="preserve">. </w:t>
      </w:r>
    </w:p>
    <w:p w14:paraId="0103EF7F" w14:textId="3E33CDA7" w:rsidR="00843E3E" w:rsidRDefault="000E1778" w:rsidP="00525AFC">
      <w:r>
        <w:t>Wedł</w:t>
      </w:r>
      <w:r w:rsidR="000B0E3D">
        <w:t xml:space="preserve">ug niej </w:t>
      </w:r>
      <w:r>
        <w:t xml:space="preserve">Ewa Przybysz </w:t>
      </w:r>
      <w:r w:rsidR="00D44829">
        <w:t xml:space="preserve">wykazywała się w stosunku do niej niechęcią. </w:t>
      </w:r>
      <w:r w:rsidR="0019516A">
        <w:t>Podczas jednej z rozmó</w:t>
      </w:r>
      <w:r w:rsidR="000906E5">
        <w:t>w dyrektor powiedziała, że jest przeciwna zatrudnianiu asystenta rodziny, ale robi to tylko ze względu na zapisy zawarte w ustawie o pomocy społecznej</w:t>
      </w:r>
      <w:r w:rsidR="00843E3E">
        <w:t xml:space="preserve">. </w:t>
      </w:r>
    </w:p>
    <w:p w14:paraId="37FD90C5" w14:textId="142D6877" w:rsidR="00843E3E" w:rsidRDefault="00CD3858" w:rsidP="00525AFC">
      <w:r>
        <w:t xml:space="preserve">Bożena </w:t>
      </w:r>
      <w:r w:rsidR="00B86883">
        <w:t>Jaźwiec</w:t>
      </w:r>
      <w:r>
        <w:t xml:space="preserve"> poinformowała</w:t>
      </w:r>
      <w:r w:rsidR="00841685">
        <w:t>, że została zatrudniona w zadaniowym systemie czasu pracy</w:t>
      </w:r>
      <w:r w:rsidR="007321F5">
        <w:t xml:space="preserve"> zgodnie z art. 140 kodeksu pracy</w:t>
      </w:r>
      <w:r w:rsidR="00D6012D">
        <w:t xml:space="preserve">. </w:t>
      </w:r>
    </w:p>
    <w:p w14:paraId="001047B4" w14:textId="460893C9" w:rsidR="00D6012D" w:rsidRDefault="00D6012D" w:rsidP="00525AFC">
      <w:r>
        <w:t>Z obecną na posiedzeniu komisji byłą kierownik Gminnego Ośrodka Pomocy Społecznej w Izabeli</w:t>
      </w:r>
      <w:r w:rsidR="00887B37">
        <w:t>nie Barbarą Tenero</w:t>
      </w:r>
      <w:r w:rsidR="00B83C07">
        <w:t>wicz ustalo</w:t>
      </w:r>
      <w:r w:rsidR="009C1F4C">
        <w:t>no, ż</w:t>
      </w:r>
      <w:r w:rsidR="00393831">
        <w:t>e po</w:t>
      </w:r>
      <w:r w:rsidR="00893A99">
        <w:t>za sporzą</w:t>
      </w:r>
      <w:r w:rsidR="0063026E">
        <w:t>dz</w:t>
      </w:r>
      <w:r w:rsidR="00893A99">
        <w:t xml:space="preserve">aniem </w:t>
      </w:r>
      <w:r w:rsidR="00DF6947">
        <w:t>kart pracy będzie robić dodatko</w:t>
      </w:r>
      <w:r w:rsidR="005A6FC5">
        <w:t xml:space="preserve">we, miesięczne </w:t>
      </w:r>
      <w:r w:rsidR="00314676">
        <w:t>karty czasu pracy</w:t>
      </w:r>
      <w:r w:rsidR="00D614AB">
        <w:t xml:space="preserve">. </w:t>
      </w:r>
    </w:p>
    <w:p w14:paraId="567367C3" w14:textId="6668D3EA" w:rsidR="00D614AB" w:rsidRDefault="00D614AB" w:rsidP="00525AFC">
      <w:r>
        <w:t>Dyrektor Ewa Przybysz zleciła Bożenie Jaźwiec pisanie dodatkowych, tygodniowych raportów</w:t>
      </w:r>
      <w:r w:rsidR="00296E9F">
        <w:t xml:space="preserve">. </w:t>
      </w:r>
    </w:p>
    <w:p w14:paraId="55D2908C" w14:textId="066199FA" w:rsidR="00296E9F" w:rsidRDefault="003C620C" w:rsidP="00525AFC">
      <w:r>
        <w:t>Bożena Jaźwiec wystosowała pisma adresowane do dyre</w:t>
      </w:r>
      <w:r w:rsidR="00EB7547">
        <w:t>ktor Gminnego Ośrodka Pomocy Społecznej</w:t>
      </w:r>
      <w:r>
        <w:t xml:space="preserve">, prosząc </w:t>
      </w:r>
      <w:r w:rsidR="00C26C4C">
        <w:t>o wyjaśnienie</w:t>
      </w:r>
      <w:r w:rsidR="00EB7547">
        <w:t xml:space="preserve"> zasad, na których miały odbywać się </w:t>
      </w:r>
      <w:r w:rsidR="00C26C4C">
        <w:t xml:space="preserve">rozliczenia zadań, które wykonuje. </w:t>
      </w:r>
    </w:p>
    <w:p w14:paraId="136905BA" w14:textId="0ACF54CE" w:rsidR="00C26C4C" w:rsidRDefault="00C26C4C" w:rsidP="00525AFC">
      <w:r>
        <w:t xml:space="preserve">Ewa Przybysz </w:t>
      </w:r>
      <w:r w:rsidR="00B36A23">
        <w:t xml:space="preserve">miała stwierdzić, że będzie rozliczana z efektów </w:t>
      </w:r>
      <w:r w:rsidR="00EE1DA3">
        <w:t>swojej</w:t>
      </w:r>
      <w:r w:rsidR="00B36A23">
        <w:t xml:space="preserve"> pracy. </w:t>
      </w:r>
    </w:p>
    <w:p w14:paraId="1FFB2BA1" w14:textId="27021AEF" w:rsidR="00B36A23" w:rsidRDefault="00B36A23" w:rsidP="00525AFC">
      <w:r>
        <w:lastRenderedPageBreak/>
        <w:t xml:space="preserve">W związku z tym zapytała, co będzie miernikiem rozliczeń, </w:t>
      </w:r>
      <w:r w:rsidR="00B86883">
        <w:t>poza tym</w:t>
      </w:r>
      <w:r>
        <w:t xml:space="preserve"> praca z rodziną jest długoterminowa. Na</w:t>
      </w:r>
      <w:r w:rsidR="002214BA">
        <w:t xml:space="preserve"> powyższe </w:t>
      </w:r>
      <w:r>
        <w:t>zapyta</w:t>
      </w:r>
      <w:r w:rsidR="002214BA">
        <w:t xml:space="preserve">nie nie </w:t>
      </w:r>
      <w:r>
        <w:t xml:space="preserve">otrzymała odpowiedzi. </w:t>
      </w:r>
    </w:p>
    <w:p w14:paraId="7606136E" w14:textId="6E0D6C8C" w:rsidR="00B36A23" w:rsidRDefault="00B36A23" w:rsidP="00525AFC">
      <w:r>
        <w:t xml:space="preserve">Pod koniec września 2022 r. Bożena Jaźwiec złożyła wypowiedzenia, </w:t>
      </w:r>
      <w:r w:rsidR="00297244">
        <w:t>jednak</w:t>
      </w:r>
      <w:r>
        <w:t xml:space="preserve"> pomimo tego</w:t>
      </w:r>
      <w:r w:rsidR="00297244">
        <w:t xml:space="preserve"> dalej </w:t>
      </w:r>
      <w:r>
        <w:t>domagała się wyjaśnień od dyrektor Ewy Przy</w:t>
      </w:r>
      <w:r w:rsidR="00F42D62">
        <w:t xml:space="preserve">bysz </w:t>
      </w:r>
      <w:r w:rsidR="00B65679">
        <w:t xml:space="preserve">dotyczących </w:t>
      </w:r>
      <w:r w:rsidR="006F4CEB">
        <w:t xml:space="preserve">nałożenia na nią tygodniowego rozliczania czasu </w:t>
      </w:r>
      <w:r w:rsidR="00B86883">
        <w:t>pracy, tym bardziej</w:t>
      </w:r>
      <w:r w:rsidR="00E73658">
        <w:t xml:space="preserve"> </w:t>
      </w:r>
      <w:r w:rsidR="0026419C">
        <w:t xml:space="preserve">że </w:t>
      </w:r>
      <w:r w:rsidR="00357073">
        <w:t>by</w:t>
      </w:r>
      <w:r w:rsidR="00C30C9F">
        <w:t xml:space="preserve">ła jedynym pracownikiem ośrodka pomocy społecznej, od </w:t>
      </w:r>
      <w:r w:rsidR="00B63C9B">
        <w:t>którego się</w:t>
      </w:r>
      <w:r w:rsidR="00297244">
        <w:t xml:space="preserve"> tego wymagało. </w:t>
      </w:r>
    </w:p>
    <w:p w14:paraId="29DC472D" w14:textId="5839C796" w:rsidR="00EE56DA" w:rsidRDefault="00D26CA0" w:rsidP="00525AFC">
      <w:r>
        <w:t xml:space="preserve">Następnie podkreśliła, że rozliczanie jej czasu pracy </w:t>
      </w:r>
      <w:r w:rsidR="00C30C9F">
        <w:t xml:space="preserve">w taki sposób nie było niczym uzasadnionym, a dodatkowa </w:t>
      </w:r>
      <w:r w:rsidR="00630D09">
        <w:t>ewidencja godzin pracy jest niezgodna z art. 149 §2 Kodeksu Pracy. Dwa dni później</w:t>
      </w:r>
      <w:r w:rsidR="00EE56DA">
        <w:t xml:space="preserve"> dostała wypowiedzenie. </w:t>
      </w:r>
    </w:p>
    <w:p w14:paraId="1AD1A077" w14:textId="03648C9B" w:rsidR="007C7664" w:rsidRDefault="00367D98" w:rsidP="00525AFC">
      <w:r>
        <w:t xml:space="preserve">Poinformowała, że </w:t>
      </w:r>
      <w:r w:rsidR="007C7664">
        <w:t>przygotowywała podopieczne rodziny na jej odejście do końca</w:t>
      </w:r>
      <w:r w:rsidR="00A665E9">
        <w:t xml:space="preserve"> 2022 </w:t>
      </w:r>
      <w:r w:rsidR="007C7664">
        <w:t>roku</w:t>
      </w:r>
      <w:r w:rsidR="000130C2">
        <w:t xml:space="preserve">. </w:t>
      </w:r>
    </w:p>
    <w:p w14:paraId="175C2D93" w14:textId="604B9DDE" w:rsidR="000130C2" w:rsidRDefault="000130C2" w:rsidP="00525AFC">
      <w:r>
        <w:t>Przewodniczący komisji zapytał, czy</w:t>
      </w:r>
      <w:r w:rsidR="00DC4EDF">
        <w:t xml:space="preserve"> w poprzedniej kadencji </w:t>
      </w:r>
      <w:r w:rsidR="007F5B40">
        <w:t xml:space="preserve">pracownicy gminnego ośrodka pomocy społecznej wystosowali pisma do przewodniczącej Rady Gminy Izabelin lub Przewodniczącej Komisji Skarg, Wniosków i Petycji informujące o złych praktykach w gminnym ośrodku pomocy społecznej. </w:t>
      </w:r>
    </w:p>
    <w:p w14:paraId="52A2ACCE" w14:textId="3C37E843" w:rsidR="007F5B40" w:rsidRDefault="007F5B40" w:rsidP="00525AFC">
      <w:r>
        <w:t xml:space="preserve">Bożena Jaźwiec odpowiedziała, że </w:t>
      </w:r>
      <w:r w:rsidR="003012DD">
        <w:t xml:space="preserve">zostało wystosowane pismo po decyzji o przeniesieniu do innych pomieszczeń części pracowników gminnego ośrodka pomocy społecznej. Według nich </w:t>
      </w:r>
      <w:r w:rsidR="00F15635">
        <w:t>pomieszczenia nie spełniały wymogów. Odbyły się posiedzenia Komisji Skarg, Wniosków i Pety</w:t>
      </w:r>
      <w:r w:rsidR="00784DF7">
        <w:t xml:space="preserve">cji w tej sprawie. </w:t>
      </w:r>
    </w:p>
    <w:p w14:paraId="6432856B" w14:textId="25CF569D" w:rsidR="008C75DF" w:rsidRDefault="008C75DF" w:rsidP="00525AFC">
      <w:r>
        <w:t>Przemysław Wiśniewski poinformował, że jednym z wymogów progra</w:t>
      </w:r>
      <w:r w:rsidR="00B91BA5">
        <w:t>mu rządowego</w:t>
      </w:r>
      <w:r w:rsidR="008A5709">
        <w:t xml:space="preserve"> senior + </w:t>
      </w:r>
      <w:r w:rsidR="00B91BA5">
        <w:t>dzięki któremu istnieje dzienny dom senio</w:t>
      </w:r>
      <w:r w:rsidR="008A5709">
        <w:t>r +</w:t>
      </w:r>
      <w:r w:rsidR="00014E17">
        <w:t xml:space="preserve"> jest promocja placówki. </w:t>
      </w:r>
      <w:r w:rsidR="00463B36">
        <w:t>Wiśniewski stwierdził, że dyrektor Przybysz utrudnia</w:t>
      </w:r>
      <w:r w:rsidR="00A31E9F">
        <w:t xml:space="preserve"> jej </w:t>
      </w:r>
      <w:r w:rsidR="00463B36">
        <w:t>promoc</w:t>
      </w:r>
      <w:r w:rsidR="00A31E9F">
        <w:t>ję</w:t>
      </w:r>
      <w:r w:rsidR="00463B36">
        <w:t xml:space="preserve">, ponieważ jak sam twierdzi nie ma dostępu do prowadzenia strony internetowej. </w:t>
      </w:r>
    </w:p>
    <w:p w14:paraId="1145651A" w14:textId="2AB08805" w:rsidR="00463B36" w:rsidRDefault="00463B36" w:rsidP="00525AFC">
      <w:r>
        <w:t>Prowadzeniem strony jednostki zajmowała się osoba pracująca w urzędzie gminy, ale kontakt z nią był utrudniony, ze względu</w:t>
      </w:r>
      <w:r w:rsidR="000C12C2">
        <w:t xml:space="preserve"> </w:t>
      </w:r>
      <w:r w:rsidR="00406533">
        <w:t>na dużą ilość obowiązkó</w:t>
      </w:r>
      <w:r w:rsidR="00C156DB">
        <w:t xml:space="preserve">w w urzędzie gminy. </w:t>
      </w:r>
    </w:p>
    <w:p w14:paraId="1B59704D" w14:textId="01C147F3" w:rsidR="0080366D" w:rsidRDefault="0080366D" w:rsidP="00525AFC">
      <w:r>
        <w:t xml:space="preserve">Kolejnym pomysłem na promocję domu seniora </w:t>
      </w:r>
      <w:r w:rsidR="000F42EB">
        <w:t xml:space="preserve">było utworzenie konta w mediach społecznościowych, </w:t>
      </w:r>
      <w:r w:rsidR="003B7C79">
        <w:t>co nie spotkało się z aprobatą</w:t>
      </w:r>
      <w:r w:rsidR="00774A41">
        <w:t>. W zwią</w:t>
      </w:r>
      <w:r w:rsidR="001C48E1">
        <w:t xml:space="preserve">zku z tym </w:t>
      </w:r>
      <w:r w:rsidR="00533C38">
        <w:t xml:space="preserve">Przemysław Wiśniewski wysłał wiadomość e-mail do dyrektor Ewy Przybysz, prosząc o uzasadnienie odmowy </w:t>
      </w:r>
      <w:r w:rsidR="005F0191">
        <w:t>założenia profilu dziennego domu senior + na Facebooku</w:t>
      </w:r>
      <w:r w:rsidR="00AE6236">
        <w:t xml:space="preserve">. </w:t>
      </w:r>
    </w:p>
    <w:p w14:paraId="3B6058C5" w14:textId="1576BDF6" w:rsidR="00AE6236" w:rsidRDefault="00AD1760" w:rsidP="00525AFC">
      <w:r>
        <w:t xml:space="preserve">Odpowiedź nie nadeszła. Kilka dni później Przemysław Wiśniewski ponownie </w:t>
      </w:r>
      <w:r w:rsidR="00BA78A3">
        <w:t xml:space="preserve">skontaktował się drogą elektroniczną z dyrektor Ewą Przybysz, prosząc </w:t>
      </w:r>
      <w:r>
        <w:t>o wyjaśnienia odmowy, ale odpowie</w:t>
      </w:r>
      <w:r w:rsidR="008C453A">
        <w:t xml:space="preserve">dź została </w:t>
      </w:r>
      <w:r>
        <w:t xml:space="preserve">udzielona podczas zakupów w super markecie. Ewa Przybysz </w:t>
      </w:r>
      <w:r w:rsidR="00B86883">
        <w:t>stwierdziła,</w:t>
      </w:r>
      <w:r>
        <w:t xml:space="preserve"> że temat profilu w mediach społecznościowych uważa za zamknięty. </w:t>
      </w:r>
    </w:p>
    <w:p w14:paraId="33EE6CE4" w14:textId="74213874" w:rsidR="00490758" w:rsidRDefault="00AD1760" w:rsidP="00525AFC">
      <w:r>
        <w:t xml:space="preserve">Sekretarz Gminy Izabelin Beata Pilaszek poinformowała, że </w:t>
      </w:r>
      <w:r w:rsidR="00490758">
        <w:t>Wójt Gminy Izabelin powołał komisję do zbadania ewentualnych nieprawidłowości zachodzących w Gminnym Ośrodku Pomocy Społecznej w Izabelinie</w:t>
      </w:r>
      <w:r w:rsidR="00B410A1">
        <w:t xml:space="preserve">. </w:t>
      </w:r>
    </w:p>
    <w:p w14:paraId="711E6F23" w14:textId="7D4AEBD3" w:rsidR="00B410A1" w:rsidRDefault="00B410A1" w:rsidP="00525AFC">
      <w:r>
        <w:t>Barbara Tenero</w:t>
      </w:r>
      <w:r w:rsidR="003E21F0">
        <w:t xml:space="preserve">wicz </w:t>
      </w:r>
      <w:r w:rsidR="00071B2A">
        <w:t>stwierdziła, że posiada informacje na te</w:t>
      </w:r>
      <w:r w:rsidR="00564265">
        <w:t xml:space="preserve">mat mobbingu w gminnym ośrodku pomocy społecznej. Według niej </w:t>
      </w:r>
      <w:r w:rsidR="004D2459">
        <w:t xml:space="preserve">pewne osoby zostały przekupione obietnicą wyższych stanowisk i dlatego nie chcą mówić </w:t>
      </w:r>
      <w:r w:rsidR="00B97452">
        <w:t>o sytuacji w GOPSIE</w:t>
      </w:r>
      <w:r w:rsidR="008429E2">
        <w:t xml:space="preserve">. </w:t>
      </w:r>
    </w:p>
    <w:p w14:paraId="36EE1262" w14:textId="792C5B98" w:rsidR="00B67C02" w:rsidRDefault="008429E2" w:rsidP="00525AFC">
      <w:r>
        <w:t>W dalszej części posiedze</w:t>
      </w:r>
      <w:r w:rsidR="00320FD0">
        <w:t>nia</w:t>
      </w:r>
      <w:r w:rsidR="003D552A">
        <w:t xml:space="preserve"> przewodniczący Komisji Skarg, Wniosków i Petycji Jacek Szarpak odczytał</w:t>
      </w:r>
      <w:r w:rsidR="00320FD0">
        <w:t xml:space="preserve"> treść uchwały, z której wynika, że </w:t>
      </w:r>
      <w:r w:rsidR="00B86883">
        <w:t>Komisja</w:t>
      </w:r>
      <w:r w:rsidR="004C5180">
        <w:t xml:space="preserve"> Skarg, Wniosków i Pety</w:t>
      </w:r>
      <w:r w:rsidR="00845C2F">
        <w:t>cji zapoznała się z pismem, które zostało po</w:t>
      </w:r>
      <w:r w:rsidR="005D4DF4">
        <w:t>d</w:t>
      </w:r>
      <w:r w:rsidR="00845C2F">
        <w:t>pi</w:t>
      </w:r>
      <w:r w:rsidR="005D4DF4">
        <w:t>s</w:t>
      </w:r>
      <w:r w:rsidR="00845C2F">
        <w:t>ane przez pracowników dziennego domu senior+</w:t>
      </w:r>
      <w:r w:rsidR="005D4DF4">
        <w:t xml:space="preserve">, pensjonariuszy, rodziny pensjonariuszy oraz </w:t>
      </w:r>
      <w:r w:rsidR="00BA65BF">
        <w:t>pracowników SP ZOZ Izabeli</w:t>
      </w:r>
      <w:r w:rsidR="003D552A">
        <w:t xml:space="preserve">n. Ponadto stwierdza </w:t>
      </w:r>
      <w:r w:rsidR="000A3341">
        <w:t>się</w:t>
      </w:r>
      <w:r w:rsidR="00025E97">
        <w:t xml:space="preserve">, </w:t>
      </w:r>
      <w:r w:rsidR="001C6405">
        <w:t>że istnieje uzasadnione prawdopodobieństwo, że dyrektor Ewa Przybysz dopuściła się działań naruszających pra</w:t>
      </w:r>
      <w:r w:rsidR="00B67C02">
        <w:t xml:space="preserve">wo. </w:t>
      </w:r>
    </w:p>
    <w:p w14:paraId="5B2C82E4" w14:textId="661484DC" w:rsidR="00B67C02" w:rsidRDefault="00B67C02" w:rsidP="00525AFC">
      <w:r>
        <w:t>Działania doty</w:t>
      </w:r>
      <w:r w:rsidR="00723575">
        <w:t>czą braku życzliwoś</w:t>
      </w:r>
      <w:r w:rsidR="008C453A">
        <w:t xml:space="preserve">ci </w:t>
      </w:r>
      <w:r w:rsidR="00723575">
        <w:t>w kontaktach z podwładnymi, naruszeni</w:t>
      </w:r>
      <w:r w:rsidR="00DA01FC">
        <w:t>a</w:t>
      </w:r>
      <w:r w:rsidR="00723575">
        <w:t xml:space="preserve"> godności pracownika i stworzeni</w:t>
      </w:r>
      <w:r w:rsidR="00F0758F">
        <w:t>a</w:t>
      </w:r>
      <w:r w:rsidR="00723575">
        <w:t xml:space="preserve"> wobec niego zastraszającej, wrogiej atmosfery oraz uporczyw</w:t>
      </w:r>
      <w:r w:rsidR="00F0758F">
        <w:t>ego</w:t>
      </w:r>
      <w:r w:rsidR="00723575">
        <w:t xml:space="preserve"> i długotrwał</w:t>
      </w:r>
      <w:r w:rsidR="00F0758F">
        <w:t>ego</w:t>
      </w:r>
      <w:r w:rsidR="000E4533">
        <w:t xml:space="preserve"> nękani</w:t>
      </w:r>
      <w:r w:rsidR="00F00705">
        <w:t>a</w:t>
      </w:r>
      <w:r w:rsidR="000E4533">
        <w:t xml:space="preserve"> wywołują</w:t>
      </w:r>
      <w:r w:rsidR="00F00705">
        <w:t>cego</w:t>
      </w:r>
      <w:r w:rsidR="000E4533">
        <w:t xml:space="preserve"> u niego zaniżoną ocenę przydatności zawodowej. </w:t>
      </w:r>
    </w:p>
    <w:p w14:paraId="460B3FC3" w14:textId="6BD7AC84" w:rsidR="000E4533" w:rsidRDefault="000E4533" w:rsidP="00525AFC">
      <w:r>
        <w:t xml:space="preserve">Oprócz tego w uchwale zawarto informację, </w:t>
      </w:r>
      <w:r w:rsidR="006B4333">
        <w:t xml:space="preserve">że obecni pracownicy </w:t>
      </w:r>
      <w:r w:rsidR="00AE2E26">
        <w:t xml:space="preserve">gminnego ośrodka pomocy społecznej i dziennego domu seniora oraz dyrektor Gminnego Ośrodka Pomocy </w:t>
      </w:r>
      <w:r w:rsidR="00AE2E26">
        <w:lastRenderedPageBreak/>
        <w:t>Społecznej s</w:t>
      </w:r>
      <w:r w:rsidR="00053793">
        <w:t>ą uczestnikami postępowania prowadzonego przez komis</w:t>
      </w:r>
      <w:r w:rsidR="005C1679">
        <w:t xml:space="preserve">ję Ds. zbadania nieprawidłowości w Gminnym Ośrodku Pomocy Społecznej w Izabelinie. </w:t>
      </w:r>
    </w:p>
    <w:p w14:paraId="0D7C2A2D" w14:textId="045E40B8" w:rsidR="005C1679" w:rsidRDefault="004C4AAD" w:rsidP="00525AFC">
      <w:r>
        <w:t xml:space="preserve">Komisja Skarg, Wniosków i Petycji </w:t>
      </w:r>
      <w:r w:rsidR="007E2BC4">
        <w:t xml:space="preserve">zwróciła się </w:t>
      </w:r>
      <w:r>
        <w:t xml:space="preserve">do wójta o </w:t>
      </w:r>
      <w:r w:rsidR="00EE03E6">
        <w:t xml:space="preserve">pilne </w:t>
      </w:r>
      <w:r w:rsidR="00C9247E">
        <w:t>odsunięci</w:t>
      </w:r>
      <w:r w:rsidR="00865CF0">
        <w:t>e</w:t>
      </w:r>
      <w:r w:rsidR="00C9247E">
        <w:t xml:space="preserve"> dyre</w:t>
      </w:r>
      <w:r w:rsidR="007E2BC4">
        <w:t>ktor</w:t>
      </w:r>
      <w:r w:rsidR="00865CF0">
        <w:t xml:space="preserve"> Gminnego Ośrodka Pomocy Społecznej </w:t>
      </w:r>
      <w:r w:rsidR="000523A1">
        <w:t xml:space="preserve">od świadczeń pracy i wykonywania wobec podległych jej pracowników czynności zakresu prawa pracy. </w:t>
      </w:r>
    </w:p>
    <w:p w14:paraId="1D6E71B7" w14:textId="388F2887" w:rsidR="000523A1" w:rsidRDefault="000523A1" w:rsidP="00525AFC">
      <w:r>
        <w:t xml:space="preserve">Następnie przystąpiono do głosowania nad </w:t>
      </w:r>
      <w:r w:rsidR="007B157C">
        <w:t>uchwałą</w:t>
      </w:r>
      <w:r>
        <w:t xml:space="preserve">. </w:t>
      </w:r>
    </w:p>
    <w:p w14:paraId="72BE713E" w14:textId="01C378BA" w:rsidR="000523A1" w:rsidRDefault="000523A1" w:rsidP="00525AFC">
      <w:r>
        <w:t>Za przyjęciem uchwały głosowali wszyscy członkowie Komisji Skarg, Wniosków i Petycji, nikt się nie wstrzymał i nikt nie był przeciw</w:t>
      </w:r>
      <w:r w:rsidR="00557E02">
        <w:t xml:space="preserve">. </w:t>
      </w:r>
    </w:p>
    <w:p w14:paraId="49372F30" w14:textId="0C887A5D" w:rsidR="00557E02" w:rsidRDefault="00557E02" w:rsidP="00525AFC">
      <w:r>
        <w:t xml:space="preserve">Ustalono, że na kolejne posiedzenie komisji zostanie zaproszona dyrektor Ewa Przybysz. </w:t>
      </w:r>
    </w:p>
    <w:p w14:paraId="41E0C27B" w14:textId="77777777" w:rsidR="00FD29DF" w:rsidRPr="00E00E63" w:rsidRDefault="00FD29DF" w:rsidP="00CD27FE">
      <w:pPr>
        <w:rPr>
          <w:bCs/>
        </w:rPr>
      </w:pPr>
    </w:p>
    <w:p w14:paraId="0D7182A3" w14:textId="0CF5844A" w:rsidR="00CD27FE" w:rsidRPr="00CD27FE" w:rsidRDefault="00CD27FE" w:rsidP="00CD27FE">
      <w:pPr>
        <w:rPr>
          <w:b/>
        </w:rPr>
      </w:pPr>
      <w:r w:rsidRPr="00CD27FE">
        <w:rPr>
          <w:b/>
        </w:rPr>
        <w:t>Ad.</w:t>
      </w:r>
      <w:r>
        <w:rPr>
          <w:b/>
        </w:rPr>
        <w:t>6</w:t>
      </w:r>
      <w:r w:rsidRPr="00CD27FE">
        <w:rPr>
          <w:b/>
        </w:rPr>
        <w:t xml:space="preserve"> Zakończenie obrad.</w:t>
      </w:r>
    </w:p>
    <w:p w14:paraId="56AD61A8" w14:textId="6D631644" w:rsidR="00CD27FE" w:rsidRPr="00CD27FE" w:rsidRDefault="00CD27FE" w:rsidP="00CD27FE">
      <w:r w:rsidRPr="00CD27FE">
        <w:t xml:space="preserve">W </w:t>
      </w:r>
      <w:r w:rsidR="00B86883" w:rsidRPr="00CD27FE">
        <w:t>związku z</w:t>
      </w:r>
      <w:r w:rsidRPr="00CD27FE">
        <w:t xml:space="preserve"> wyczerpaniem tematów Przewodniczący Komisji Skarg, Wniosków i Petycji</w:t>
      </w:r>
      <w:r w:rsidR="00E00E63">
        <w:t xml:space="preserve"> Jacek Szarpak </w:t>
      </w:r>
      <w:r w:rsidRPr="00CD27FE">
        <w:t xml:space="preserve">zakończył </w:t>
      </w:r>
      <w:r w:rsidR="00FD29DF">
        <w:t>2</w:t>
      </w:r>
      <w:r w:rsidRPr="00CD27FE">
        <w:t xml:space="preserve"> posiedzenie, dziękując wszystkim za przybycie.</w:t>
      </w:r>
    </w:p>
    <w:p w14:paraId="54885DF2" w14:textId="77777777" w:rsidR="00CD27FE" w:rsidRPr="00CD27FE" w:rsidRDefault="00CD27FE" w:rsidP="00CD27FE"/>
    <w:p w14:paraId="0E88E6AE" w14:textId="2F9297C4" w:rsidR="00CD27FE" w:rsidRPr="00CD27FE" w:rsidRDefault="001F1B92" w:rsidP="00CD27FE">
      <w:r>
        <w:t>Protokołował</w:t>
      </w:r>
      <w:r w:rsidR="00CD27FE" w:rsidRPr="00CD27FE">
        <w:t xml:space="preserve">: </w:t>
      </w:r>
      <w:r>
        <w:t>Michał</w:t>
      </w:r>
      <w:r w:rsidR="00CD27FE" w:rsidRPr="00CD27FE">
        <w:t xml:space="preserve"> </w:t>
      </w:r>
      <w:r>
        <w:t>Filochowski</w:t>
      </w:r>
    </w:p>
    <w:p w14:paraId="35066BEA" w14:textId="77777777" w:rsidR="00CD27FE" w:rsidRPr="00CD27FE" w:rsidRDefault="00CD27FE" w:rsidP="00CD27FE"/>
    <w:p w14:paraId="5266CD84" w14:textId="7B15F088" w:rsidR="00CD27FE" w:rsidRPr="00CD27FE" w:rsidRDefault="00CD27FE" w:rsidP="00CD27FE">
      <w:r w:rsidRPr="00CD27FE">
        <w:t>Nagranie audio z posiedzenia w dniu 1</w:t>
      </w:r>
      <w:r w:rsidR="001F1B92">
        <w:t>8</w:t>
      </w:r>
      <w:r w:rsidRPr="00CD27FE">
        <w:t xml:space="preserve"> </w:t>
      </w:r>
      <w:r w:rsidR="001F1B92">
        <w:t>października</w:t>
      </w:r>
      <w:r w:rsidRPr="00CD27FE">
        <w:t xml:space="preserve"> </w:t>
      </w:r>
      <w:r w:rsidR="00B86883" w:rsidRPr="00CD27FE">
        <w:t>2024 r.</w:t>
      </w:r>
      <w:r w:rsidRPr="00CD27FE">
        <w:t xml:space="preserve"> znajduje się na stronie internetowej gminy w BIP'ie w zakładce Rada Gminy – Komisje Rady Gminy- Protokoły i nagrania komisji 2024 – Komisja Skarg, Wniosków i Petycji.</w:t>
      </w:r>
    </w:p>
    <w:p w14:paraId="4CE7352B" w14:textId="77777777" w:rsidR="00CD27FE" w:rsidRPr="00CD27FE" w:rsidRDefault="00CD27FE" w:rsidP="00CD27FE"/>
    <w:p w14:paraId="5CEF81E5" w14:textId="77777777" w:rsidR="00CD27FE" w:rsidRPr="00CD27FE" w:rsidRDefault="00CD27FE" w:rsidP="00CD27FE"/>
    <w:p w14:paraId="6B570EC6" w14:textId="77777777" w:rsidR="00CD27FE" w:rsidRPr="00CD27FE" w:rsidRDefault="00CD27FE" w:rsidP="00CD27FE"/>
    <w:p w14:paraId="05DEA0F1" w14:textId="51C057A9" w:rsidR="00CD27FE" w:rsidRPr="00CD27FE" w:rsidRDefault="00B86883" w:rsidP="00CD27FE">
      <w:r w:rsidRPr="00CD27FE">
        <w:t>Przewodniczący Komisji</w:t>
      </w:r>
      <w:r w:rsidR="00CD27FE" w:rsidRPr="00CD27FE">
        <w:t xml:space="preserve"> Skarg, Wniosków i Petycji </w:t>
      </w:r>
    </w:p>
    <w:p w14:paraId="48D0FD51" w14:textId="77777777" w:rsidR="00CD27FE" w:rsidRPr="00CD27FE" w:rsidRDefault="00CD27FE" w:rsidP="00CD27FE">
      <w:r w:rsidRPr="00CD27FE">
        <w:tab/>
      </w:r>
      <w:r w:rsidRPr="00CD27FE">
        <w:tab/>
      </w:r>
    </w:p>
    <w:p w14:paraId="1492D602" w14:textId="77777777" w:rsidR="00CD27FE" w:rsidRPr="00CD27FE" w:rsidRDefault="00CD27FE" w:rsidP="00CD27FE">
      <w:r w:rsidRPr="00CD27FE">
        <w:tab/>
      </w:r>
      <w:r w:rsidRPr="00CD27FE">
        <w:tab/>
      </w:r>
      <w:r w:rsidRPr="00CD27FE">
        <w:tab/>
      </w:r>
      <w:r w:rsidRPr="00CD27FE">
        <w:tab/>
      </w:r>
      <w:r w:rsidRPr="00CD27FE">
        <w:tab/>
      </w:r>
      <w:r w:rsidRPr="00CD27FE">
        <w:tab/>
        <w:t xml:space="preserve">                 Jacek Szarpak</w:t>
      </w:r>
    </w:p>
    <w:p w14:paraId="0A8E3638" w14:textId="77777777" w:rsidR="00557E02" w:rsidRDefault="00557E02" w:rsidP="00525AFC"/>
    <w:sectPr w:rsidR="0055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72FF" w14:textId="77777777" w:rsidR="00F26B87" w:rsidRDefault="00F26B87" w:rsidP="00F571B8">
      <w:r>
        <w:separator/>
      </w:r>
    </w:p>
  </w:endnote>
  <w:endnote w:type="continuationSeparator" w:id="0">
    <w:p w14:paraId="70660133" w14:textId="77777777" w:rsidR="00F26B87" w:rsidRDefault="00F26B87" w:rsidP="00F5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A160" w14:textId="77777777" w:rsidR="00F26B87" w:rsidRDefault="00F26B87" w:rsidP="00F571B8">
      <w:r>
        <w:separator/>
      </w:r>
    </w:p>
  </w:footnote>
  <w:footnote w:type="continuationSeparator" w:id="0">
    <w:p w14:paraId="50D85F7E" w14:textId="77777777" w:rsidR="00F26B87" w:rsidRDefault="00F26B87" w:rsidP="00F5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7"/>
    <w:rsid w:val="000104F7"/>
    <w:rsid w:val="000130C2"/>
    <w:rsid w:val="00014E17"/>
    <w:rsid w:val="0002131E"/>
    <w:rsid w:val="00025E97"/>
    <w:rsid w:val="00032FCF"/>
    <w:rsid w:val="000505D8"/>
    <w:rsid w:val="000523A1"/>
    <w:rsid w:val="00053793"/>
    <w:rsid w:val="00071B2A"/>
    <w:rsid w:val="00075BAE"/>
    <w:rsid w:val="00087462"/>
    <w:rsid w:val="000906E5"/>
    <w:rsid w:val="000A3341"/>
    <w:rsid w:val="000A5221"/>
    <w:rsid w:val="000B0E3D"/>
    <w:rsid w:val="000C12C2"/>
    <w:rsid w:val="000C5E55"/>
    <w:rsid w:val="000D72CE"/>
    <w:rsid w:val="000D7912"/>
    <w:rsid w:val="000E1778"/>
    <w:rsid w:val="000E4533"/>
    <w:rsid w:val="000E58E1"/>
    <w:rsid w:val="000F0ECA"/>
    <w:rsid w:val="000F42EB"/>
    <w:rsid w:val="001105B7"/>
    <w:rsid w:val="0012041F"/>
    <w:rsid w:val="001227C1"/>
    <w:rsid w:val="00122E63"/>
    <w:rsid w:val="00122ED4"/>
    <w:rsid w:val="001243BA"/>
    <w:rsid w:val="00167110"/>
    <w:rsid w:val="0018411B"/>
    <w:rsid w:val="0019516A"/>
    <w:rsid w:val="001A0F0F"/>
    <w:rsid w:val="001A61C5"/>
    <w:rsid w:val="001B4A93"/>
    <w:rsid w:val="001C3919"/>
    <w:rsid w:val="001C48E1"/>
    <w:rsid w:val="001C6405"/>
    <w:rsid w:val="001E7724"/>
    <w:rsid w:val="001F0B77"/>
    <w:rsid w:val="001F1B92"/>
    <w:rsid w:val="0021085A"/>
    <w:rsid w:val="00216C8F"/>
    <w:rsid w:val="002214BA"/>
    <w:rsid w:val="00241C91"/>
    <w:rsid w:val="0026419C"/>
    <w:rsid w:val="00283DB7"/>
    <w:rsid w:val="00296D86"/>
    <w:rsid w:val="00296E9F"/>
    <w:rsid w:val="00297244"/>
    <w:rsid w:val="002C115A"/>
    <w:rsid w:val="002D096E"/>
    <w:rsid w:val="002D1654"/>
    <w:rsid w:val="002E4F83"/>
    <w:rsid w:val="002F1327"/>
    <w:rsid w:val="002F3DE9"/>
    <w:rsid w:val="003012DD"/>
    <w:rsid w:val="00314676"/>
    <w:rsid w:val="00320FD0"/>
    <w:rsid w:val="003414FC"/>
    <w:rsid w:val="00345B24"/>
    <w:rsid w:val="00357073"/>
    <w:rsid w:val="003602DB"/>
    <w:rsid w:val="00367D98"/>
    <w:rsid w:val="00377CD4"/>
    <w:rsid w:val="00383E3B"/>
    <w:rsid w:val="00387299"/>
    <w:rsid w:val="00393831"/>
    <w:rsid w:val="00396737"/>
    <w:rsid w:val="003975D1"/>
    <w:rsid w:val="003A25EB"/>
    <w:rsid w:val="003B7C79"/>
    <w:rsid w:val="003C620C"/>
    <w:rsid w:val="003D552A"/>
    <w:rsid w:val="003E21F0"/>
    <w:rsid w:val="00406533"/>
    <w:rsid w:val="00451580"/>
    <w:rsid w:val="00456F48"/>
    <w:rsid w:val="00463B36"/>
    <w:rsid w:val="00465AB1"/>
    <w:rsid w:val="0048136D"/>
    <w:rsid w:val="00490758"/>
    <w:rsid w:val="004C4AAD"/>
    <w:rsid w:val="004C5180"/>
    <w:rsid w:val="004D21F0"/>
    <w:rsid w:val="004D2459"/>
    <w:rsid w:val="004D513D"/>
    <w:rsid w:val="004D6951"/>
    <w:rsid w:val="004E0B03"/>
    <w:rsid w:val="00505C7C"/>
    <w:rsid w:val="00525AFC"/>
    <w:rsid w:val="00533C38"/>
    <w:rsid w:val="00535A5A"/>
    <w:rsid w:val="00557E02"/>
    <w:rsid w:val="00564265"/>
    <w:rsid w:val="00564A85"/>
    <w:rsid w:val="00590F21"/>
    <w:rsid w:val="005A6FC5"/>
    <w:rsid w:val="005B03B9"/>
    <w:rsid w:val="005B174F"/>
    <w:rsid w:val="005B7669"/>
    <w:rsid w:val="005C1679"/>
    <w:rsid w:val="005D4DF4"/>
    <w:rsid w:val="005F0191"/>
    <w:rsid w:val="005F0DAA"/>
    <w:rsid w:val="005F0E74"/>
    <w:rsid w:val="005F3494"/>
    <w:rsid w:val="005F495A"/>
    <w:rsid w:val="00607C2C"/>
    <w:rsid w:val="0061383E"/>
    <w:rsid w:val="00626319"/>
    <w:rsid w:val="0063026E"/>
    <w:rsid w:val="00630D09"/>
    <w:rsid w:val="00632801"/>
    <w:rsid w:val="00652FD1"/>
    <w:rsid w:val="006A298E"/>
    <w:rsid w:val="006B117E"/>
    <w:rsid w:val="006B1C8F"/>
    <w:rsid w:val="006B4103"/>
    <w:rsid w:val="006B4333"/>
    <w:rsid w:val="006C1B3E"/>
    <w:rsid w:val="006D5FC6"/>
    <w:rsid w:val="006E4135"/>
    <w:rsid w:val="006F4CEB"/>
    <w:rsid w:val="0070417D"/>
    <w:rsid w:val="00707F22"/>
    <w:rsid w:val="00711340"/>
    <w:rsid w:val="00723575"/>
    <w:rsid w:val="00731BF4"/>
    <w:rsid w:val="007321F5"/>
    <w:rsid w:val="007377DB"/>
    <w:rsid w:val="00737B0C"/>
    <w:rsid w:val="007424EA"/>
    <w:rsid w:val="007444A4"/>
    <w:rsid w:val="00756E52"/>
    <w:rsid w:val="00764F03"/>
    <w:rsid w:val="00770113"/>
    <w:rsid w:val="007749AE"/>
    <w:rsid w:val="00774A41"/>
    <w:rsid w:val="0078303C"/>
    <w:rsid w:val="00784DF7"/>
    <w:rsid w:val="0078784E"/>
    <w:rsid w:val="007B157C"/>
    <w:rsid w:val="007C1245"/>
    <w:rsid w:val="007C7664"/>
    <w:rsid w:val="007E2BC4"/>
    <w:rsid w:val="007F1329"/>
    <w:rsid w:val="007F5B40"/>
    <w:rsid w:val="008004AB"/>
    <w:rsid w:val="0080366D"/>
    <w:rsid w:val="008215CB"/>
    <w:rsid w:val="00821C38"/>
    <w:rsid w:val="008236AB"/>
    <w:rsid w:val="00836DD2"/>
    <w:rsid w:val="00841685"/>
    <w:rsid w:val="008429E2"/>
    <w:rsid w:val="00843E3E"/>
    <w:rsid w:val="00845C2F"/>
    <w:rsid w:val="00853C25"/>
    <w:rsid w:val="008609CF"/>
    <w:rsid w:val="00865CF0"/>
    <w:rsid w:val="00880C06"/>
    <w:rsid w:val="00887B37"/>
    <w:rsid w:val="00893A99"/>
    <w:rsid w:val="008A5709"/>
    <w:rsid w:val="008B48DC"/>
    <w:rsid w:val="008C136F"/>
    <w:rsid w:val="008C2522"/>
    <w:rsid w:val="008C453A"/>
    <w:rsid w:val="008C75DF"/>
    <w:rsid w:val="008D1005"/>
    <w:rsid w:val="008D63A8"/>
    <w:rsid w:val="00907A6B"/>
    <w:rsid w:val="00945B59"/>
    <w:rsid w:val="00977F77"/>
    <w:rsid w:val="00980264"/>
    <w:rsid w:val="009A0448"/>
    <w:rsid w:val="009A281B"/>
    <w:rsid w:val="009A3923"/>
    <w:rsid w:val="009A73E8"/>
    <w:rsid w:val="009B10AB"/>
    <w:rsid w:val="009C1F4C"/>
    <w:rsid w:val="009D748B"/>
    <w:rsid w:val="009E6E38"/>
    <w:rsid w:val="00A0045E"/>
    <w:rsid w:val="00A31E9F"/>
    <w:rsid w:val="00A43022"/>
    <w:rsid w:val="00A50846"/>
    <w:rsid w:val="00A54E5A"/>
    <w:rsid w:val="00A608A7"/>
    <w:rsid w:val="00A665E9"/>
    <w:rsid w:val="00A6709C"/>
    <w:rsid w:val="00A6738C"/>
    <w:rsid w:val="00A82DFC"/>
    <w:rsid w:val="00A9044C"/>
    <w:rsid w:val="00A95C65"/>
    <w:rsid w:val="00AA43A5"/>
    <w:rsid w:val="00AA6B61"/>
    <w:rsid w:val="00AB755E"/>
    <w:rsid w:val="00AC177B"/>
    <w:rsid w:val="00AC391E"/>
    <w:rsid w:val="00AC6858"/>
    <w:rsid w:val="00AD1760"/>
    <w:rsid w:val="00AE2E26"/>
    <w:rsid w:val="00AE395D"/>
    <w:rsid w:val="00AE6236"/>
    <w:rsid w:val="00AE7F2F"/>
    <w:rsid w:val="00B14074"/>
    <w:rsid w:val="00B36A23"/>
    <w:rsid w:val="00B37E82"/>
    <w:rsid w:val="00B410A1"/>
    <w:rsid w:val="00B45B38"/>
    <w:rsid w:val="00B63C9B"/>
    <w:rsid w:val="00B65679"/>
    <w:rsid w:val="00B65E19"/>
    <w:rsid w:val="00B662A2"/>
    <w:rsid w:val="00B67173"/>
    <w:rsid w:val="00B67C02"/>
    <w:rsid w:val="00B76136"/>
    <w:rsid w:val="00B83C07"/>
    <w:rsid w:val="00B86883"/>
    <w:rsid w:val="00B91BA5"/>
    <w:rsid w:val="00B97452"/>
    <w:rsid w:val="00BA62CC"/>
    <w:rsid w:val="00BA65BF"/>
    <w:rsid w:val="00BA78A3"/>
    <w:rsid w:val="00BB6AA3"/>
    <w:rsid w:val="00BE0004"/>
    <w:rsid w:val="00BF7179"/>
    <w:rsid w:val="00C03A7D"/>
    <w:rsid w:val="00C156DB"/>
    <w:rsid w:val="00C26C4C"/>
    <w:rsid w:val="00C270FC"/>
    <w:rsid w:val="00C30C9F"/>
    <w:rsid w:val="00C44C72"/>
    <w:rsid w:val="00C736B0"/>
    <w:rsid w:val="00C7389B"/>
    <w:rsid w:val="00C76B0F"/>
    <w:rsid w:val="00C826E8"/>
    <w:rsid w:val="00C83DFA"/>
    <w:rsid w:val="00C9247E"/>
    <w:rsid w:val="00CB0132"/>
    <w:rsid w:val="00CB1203"/>
    <w:rsid w:val="00CB258C"/>
    <w:rsid w:val="00CD27FE"/>
    <w:rsid w:val="00CD3858"/>
    <w:rsid w:val="00CD6006"/>
    <w:rsid w:val="00CD67C6"/>
    <w:rsid w:val="00CD73D7"/>
    <w:rsid w:val="00CE1F03"/>
    <w:rsid w:val="00D14B1A"/>
    <w:rsid w:val="00D21417"/>
    <w:rsid w:val="00D22CAB"/>
    <w:rsid w:val="00D26CA0"/>
    <w:rsid w:val="00D44829"/>
    <w:rsid w:val="00D57F05"/>
    <w:rsid w:val="00D6012D"/>
    <w:rsid w:val="00D614AB"/>
    <w:rsid w:val="00D62F3F"/>
    <w:rsid w:val="00D650C0"/>
    <w:rsid w:val="00D65E97"/>
    <w:rsid w:val="00D71B11"/>
    <w:rsid w:val="00D7488D"/>
    <w:rsid w:val="00D8289A"/>
    <w:rsid w:val="00DA01FC"/>
    <w:rsid w:val="00DB50FD"/>
    <w:rsid w:val="00DB555C"/>
    <w:rsid w:val="00DB7ED5"/>
    <w:rsid w:val="00DC4EDF"/>
    <w:rsid w:val="00DD6CCB"/>
    <w:rsid w:val="00DE5FDD"/>
    <w:rsid w:val="00DF25A9"/>
    <w:rsid w:val="00DF4D0B"/>
    <w:rsid w:val="00DF6947"/>
    <w:rsid w:val="00E00E63"/>
    <w:rsid w:val="00E40C70"/>
    <w:rsid w:val="00E43F2D"/>
    <w:rsid w:val="00E63464"/>
    <w:rsid w:val="00E66B4B"/>
    <w:rsid w:val="00E73658"/>
    <w:rsid w:val="00E84D79"/>
    <w:rsid w:val="00EB7547"/>
    <w:rsid w:val="00EB7DB8"/>
    <w:rsid w:val="00ED7809"/>
    <w:rsid w:val="00ED79A9"/>
    <w:rsid w:val="00EE03E6"/>
    <w:rsid w:val="00EE1DA3"/>
    <w:rsid w:val="00EE3404"/>
    <w:rsid w:val="00EE56DA"/>
    <w:rsid w:val="00F00705"/>
    <w:rsid w:val="00F017CA"/>
    <w:rsid w:val="00F03BD1"/>
    <w:rsid w:val="00F0758F"/>
    <w:rsid w:val="00F11BEE"/>
    <w:rsid w:val="00F13275"/>
    <w:rsid w:val="00F15635"/>
    <w:rsid w:val="00F26B87"/>
    <w:rsid w:val="00F319B4"/>
    <w:rsid w:val="00F32DDA"/>
    <w:rsid w:val="00F42D62"/>
    <w:rsid w:val="00F46040"/>
    <w:rsid w:val="00F5571E"/>
    <w:rsid w:val="00F56EE8"/>
    <w:rsid w:val="00F571B8"/>
    <w:rsid w:val="00F76B7B"/>
    <w:rsid w:val="00F7727C"/>
    <w:rsid w:val="00F776A1"/>
    <w:rsid w:val="00F83420"/>
    <w:rsid w:val="00F95098"/>
    <w:rsid w:val="00FA5074"/>
    <w:rsid w:val="00FB414C"/>
    <w:rsid w:val="00FB7108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545F"/>
  <w15:chartTrackingRefBased/>
  <w15:docId w15:val="{C2BCE12E-7E7E-4E91-B075-8ADAC4CC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B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3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3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73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3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73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3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3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3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3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7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3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73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3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3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3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3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7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3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7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3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73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73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73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3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73D7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1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1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2127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Agnieszka Kostarz</cp:lastModifiedBy>
  <cp:revision>2</cp:revision>
  <dcterms:created xsi:type="dcterms:W3CDTF">2024-10-28T13:17:00Z</dcterms:created>
  <dcterms:modified xsi:type="dcterms:W3CDTF">2024-10-28T13:17:00Z</dcterms:modified>
</cp:coreProperties>
</file>