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03DAC" w14:textId="64F76D29" w:rsidR="00005D53" w:rsidRPr="00116B40" w:rsidRDefault="00005D53" w:rsidP="00005D53">
      <w:pPr>
        <w:jc w:val="center"/>
        <w:rPr>
          <w:b/>
          <w:bCs/>
        </w:rPr>
      </w:pPr>
      <w:r w:rsidRPr="00116B40">
        <w:rPr>
          <w:b/>
          <w:bCs/>
        </w:rPr>
        <w:t xml:space="preserve">Protokół Nr </w:t>
      </w:r>
      <w:r>
        <w:rPr>
          <w:b/>
          <w:bCs/>
        </w:rPr>
        <w:t>2</w:t>
      </w:r>
      <w:r w:rsidRPr="00116B40">
        <w:rPr>
          <w:b/>
          <w:bCs/>
        </w:rPr>
        <w:t>/2024</w:t>
      </w:r>
    </w:p>
    <w:p w14:paraId="3E4AE6B2" w14:textId="77777777" w:rsidR="00005D53" w:rsidRPr="00116B40" w:rsidRDefault="00005D53" w:rsidP="00005D53">
      <w:pPr>
        <w:jc w:val="center"/>
        <w:rPr>
          <w:b/>
          <w:bCs/>
        </w:rPr>
      </w:pPr>
      <w:r w:rsidRPr="00116B40">
        <w:rPr>
          <w:b/>
          <w:bCs/>
        </w:rPr>
        <w:t xml:space="preserve">z posiedzenia Komisji Gospodarczo-Finansowej </w:t>
      </w:r>
    </w:p>
    <w:p w14:paraId="5A811421" w14:textId="2D07B36A" w:rsidR="00005D53" w:rsidRPr="00116B40" w:rsidRDefault="00005D53" w:rsidP="00005D53">
      <w:pPr>
        <w:jc w:val="center"/>
      </w:pPr>
      <w:r w:rsidRPr="00116B40">
        <w:rPr>
          <w:b/>
          <w:bCs/>
        </w:rPr>
        <w:t xml:space="preserve">w dniu </w:t>
      </w:r>
      <w:r>
        <w:rPr>
          <w:b/>
          <w:bCs/>
        </w:rPr>
        <w:t>1</w:t>
      </w:r>
      <w:r w:rsidR="00C542E3">
        <w:rPr>
          <w:b/>
          <w:bCs/>
        </w:rPr>
        <w:t>5</w:t>
      </w:r>
      <w:r>
        <w:rPr>
          <w:b/>
          <w:bCs/>
        </w:rPr>
        <w:t xml:space="preserve"> lipca</w:t>
      </w:r>
      <w:r w:rsidRPr="00116B40">
        <w:rPr>
          <w:b/>
          <w:bCs/>
        </w:rPr>
        <w:t xml:space="preserve"> 2024 r.</w:t>
      </w:r>
    </w:p>
    <w:p w14:paraId="24EE0B2F" w14:textId="77777777" w:rsidR="00005D53" w:rsidRPr="00116B40" w:rsidRDefault="00005D53" w:rsidP="00005D53">
      <w:pPr>
        <w:jc w:val="both"/>
      </w:pPr>
    </w:p>
    <w:p w14:paraId="5B2FD1B4" w14:textId="77777777" w:rsidR="00005D53" w:rsidRDefault="00005D53" w:rsidP="00005D53">
      <w:pPr>
        <w:jc w:val="both"/>
      </w:pPr>
    </w:p>
    <w:p w14:paraId="548CD91B" w14:textId="77777777" w:rsidR="00005D53" w:rsidRPr="00116B40" w:rsidRDefault="00005D53" w:rsidP="00005D53">
      <w:pPr>
        <w:jc w:val="both"/>
      </w:pPr>
      <w:r w:rsidRPr="00116B40">
        <w:t>Posiedzenie odbyło się w Centrum Kultury Izabelin w Sali Nr 124 w Izabelinie przy ul. Matejki</w:t>
      </w:r>
      <w:r>
        <w:t> </w:t>
      </w:r>
      <w:r w:rsidRPr="00116B40">
        <w:t xml:space="preserve">21. </w:t>
      </w:r>
    </w:p>
    <w:p w14:paraId="3A71BE2B" w14:textId="77777777" w:rsidR="00005D53" w:rsidRDefault="00005D53" w:rsidP="00005D53">
      <w:pPr>
        <w:jc w:val="both"/>
      </w:pPr>
    </w:p>
    <w:p w14:paraId="38995DE6" w14:textId="77777777" w:rsidR="00005D53" w:rsidRPr="00116B40" w:rsidRDefault="00005D53" w:rsidP="00005D53">
      <w:pPr>
        <w:jc w:val="both"/>
        <w:rPr>
          <w:b/>
          <w:bCs/>
        </w:rPr>
      </w:pPr>
      <w:r w:rsidRPr="00116B40">
        <w:t xml:space="preserve">Obecni zgodnie z listą obecności oraz zaproszeni goście. </w:t>
      </w:r>
    </w:p>
    <w:p w14:paraId="6EB41812" w14:textId="77777777" w:rsidR="00005D53" w:rsidRDefault="00005D53" w:rsidP="00005D53">
      <w:pPr>
        <w:jc w:val="both"/>
        <w:rPr>
          <w:b/>
          <w:bCs/>
        </w:rPr>
      </w:pPr>
    </w:p>
    <w:p w14:paraId="0E0C4A60" w14:textId="77777777" w:rsidR="00005D53" w:rsidRDefault="00005D53" w:rsidP="00005D53">
      <w:pPr>
        <w:jc w:val="both"/>
        <w:rPr>
          <w:b/>
          <w:bCs/>
        </w:rPr>
      </w:pPr>
      <w:r w:rsidRPr="00116B40">
        <w:rPr>
          <w:b/>
          <w:bCs/>
        </w:rPr>
        <w:t>Ad. 1 Otwarcie posiedzenia.</w:t>
      </w:r>
    </w:p>
    <w:p w14:paraId="088E04A5" w14:textId="77777777" w:rsidR="00005D53" w:rsidRPr="00116B40" w:rsidRDefault="00005D53" w:rsidP="00005D53">
      <w:pPr>
        <w:jc w:val="both"/>
      </w:pPr>
    </w:p>
    <w:p w14:paraId="4B54D128" w14:textId="77777777" w:rsidR="00005D53" w:rsidRDefault="00005D53" w:rsidP="00005D53">
      <w:r w:rsidRPr="00116B40">
        <w:t>Przewodnicząc</w:t>
      </w:r>
      <w:r>
        <w:t>a</w:t>
      </w:r>
      <w:r w:rsidRPr="00116B40">
        <w:t xml:space="preserve"> </w:t>
      </w:r>
      <w:r>
        <w:t>Ewa</w:t>
      </w:r>
      <w:r w:rsidRPr="00116B40">
        <w:t xml:space="preserve"> </w:t>
      </w:r>
      <w:r>
        <w:t>Maliszewska</w:t>
      </w:r>
      <w:r w:rsidRPr="00116B40">
        <w:t xml:space="preserve"> otworzy</w:t>
      </w:r>
      <w:r>
        <w:t>ła</w:t>
      </w:r>
      <w:r w:rsidRPr="00116B40">
        <w:t xml:space="preserve"> obrady Komisji i zaproponowa</w:t>
      </w:r>
      <w:r>
        <w:t>ła</w:t>
      </w:r>
      <w:r w:rsidRPr="00116B40">
        <w:t xml:space="preserve"> następujący porządek obrad:</w:t>
      </w:r>
    </w:p>
    <w:p w14:paraId="7F92EE8E" w14:textId="77777777" w:rsidR="00065B65" w:rsidRDefault="00065B65" w:rsidP="00065B65">
      <w:r>
        <w:t>1. Otwarcie posiedzenia.</w:t>
      </w:r>
    </w:p>
    <w:p w14:paraId="42D6A909" w14:textId="77777777" w:rsidR="00065B65" w:rsidRDefault="00065B65" w:rsidP="00065B65">
      <w:r>
        <w:t>2. Protokół z poprzedniej Komisji.</w:t>
      </w:r>
    </w:p>
    <w:p w14:paraId="401F8407" w14:textId="77777777" w:rsidR="00065B65" w:rsidRDefault="00065B65" w:rsidP="00065B65">
      <w:r>
        <w:t>3. Szkolenie z budżetu.</w:t>
      </w:r>
    </w:p>
    <w:p w14:paraId="1418DE82" w14:textId="77777777" w:rsidR="00065B65" w:rsidRDefault="00065B65" w:rsidP="00065B65">
      <w:r>
        <w:t>4. Omówienie uchwał na sesję w dniu 16 lipca.</w:t>
      </w:r>
    </w:p>
    <w:p w14:paraId="191CCC2A" w14:textId="77777777" w:rsidR="00065B65" w:rsidRDefault="00065B65" w:rsidP="00065B65">
      <w:r>
        <w:t>5. Sprawy różne.</w:t>
      </w:r>
    </w:p>
    <w:p w14:paraId="788A8411" w14:textId="00D11DCF" w:rsidR="00005D53" w:rsidRPr="0044462E" w:rsidRDefault="00065B65" w:rsidP="00065B65">
      <w:r>
        <w:t>6. Zakończenie posiedzenia.</w:t>
      </w:r>
    </w:p>
    <w:p w14:paraId="197B5598" w14:textId="77777777" w:rsidR="00065B65" w:rsidRPr="00B918E6" w:rsidRDefault="00065B65" w:rsidP="00005D53"/>
    <w:p w14:paraId="74F96C25" w14:textId="6F2B233E" w:rsidR="00005D53" w:rsidRDefault="00005D53" w:rsidP="00005D53">
      <w:r w:rsidRPr="00116B40">
        <w:rPr>
          <w:b/>
          <w:bCs/>
        </w:rPr>
        <w:t xml:space="preserve">Ad. 2 </w:t>
      </w:r>
      <w:r w:rsidR="00065B65" w:rsidRPr="00B918E6">
        <w:rPr>
          <w:b/>
          <w:bCs/>
        </w:rPr>
        <w:t>Protokół z poprzedniej Komisji.</w:t>
      </w:r>
    </w:p>
    <w:p w14:paraId="4496B232" w14:textId="4E43E3DF" w:rsidR="001D526F" w:rsidRDefault="00065B65">
      <w:r>
        <w:t xml:space="preserve">Do protokołu nie było uwag. </w:t>
      </w:r>
    </w:p>
    <w:p w14:paraId="5BF6A436" w14:textId="77777777" w:rsidR="00065B65" w:rsidRPr="007E7D1E" w:rsidRDefault="00065B65" w:rsidP="00065B65"/>
    <w:p w14:paraId="48A4E41B" w14:textId="5584380F" w:rsidR="00065B65" w:rsidRDefault="00065B65" w:rsidP="00065B65">
      <w:r w:rsidRPr="00116B40">
        <w:rPr>
          <w:b/>
          <w:bCs/>
        </w:rPr>
        <w:t xml:space="preserve">Ad. </w:t>
      </w:r>
      <w:r w:rsidR="00E91F18">
        <w:rPr>
          <w:b/>
          <w:bCs/>
        </w:rPr>
        <w:t xml:space="preserve">4 </w:t>
      </w:r>
      <w:r w:rsidR="00E91F18" w:rsidRPr="009F4058">
        <w:rPr>
          <w:b/>
          <w:bCs/>
        </w:rPr>
        <w:t>Omówienie uchwał na sesję w dniu 16 lipca.</w:t>
      </w:r>
    </w:p>
    <w:p w14:paraId="18ACDF07" w14:textId="6F40AD73" w:rsidR="00E91F18" w:rsidRDefault="009F4058" w:rsidP="00065B65">
      <w:r>
        <w:t>Przewodnicząca</w:t>
      </w:r>
      <w:r w:rsidR="00BD6185">
        <w:t xml:space="preserve"> komisji </w:t>
      </w:r>
      <w:r>
        <w:t>zapropono</w:t>
      </w:r>
      <w:r w:rsidR="00BD6185">
        <w:t xml:space="preserve">wała najpierw </w:t>
      </w:r>
      <w:r w:rsidR="00033AD2">
        <w:t xml:space="preserve">przejście do </w:t>
      </w:r>
      <w:r w:rsidR="00BD6185">
        <w:t xml:space="preserve">punktu </w:t>
      </w:r>
      <w:r w:rsidR="00670AC7">
        <w:t>czwartego porządku</w:t>
      </w:r>
      <w:r w:rsidR="00BD6185">
        <w:t xml:space="preserve"> obrad </w:t>
      </w:r>
      <w:r w:rsidR="000B79A8">
        <w:t>celem</w:t>
      </w:r>
      <w:r w:rsidR="00BD6185">
        <w:t xml:space="preserve"> omówienia projektów uchwał, które będą </w:t>
      </w:r>
      <w:r w:rsidR="00CC58E3">
        <w:t>podejmowane</w:t>
      </w:r>
      <w:r w:rsidR="00BD6185">
        <w:t xml:space="preserve"> podczas sesji rady gminy 16 lipca 2024 r. </w:t>
      </w:r>
    </w:p>
    <w:p w14:paraId="16BF4EE4" w14:textId="44DC5732" w:rsidR="00BD6185" w:rsidRDefault="00324DB5" w:rsidP="00065B65">
      <w:r>
        <w:t xml:space="preserve">Kierownik Wydziału Architektury i Planowania Przestrzennego </w:t>
      </w:r>
      <w:r w:rsidR="00670AC7">
        <w:t>Krzysztof</w:t>
      </w:r>
      <w:r>
        <w:t xml:space="preserve"> Stańczyk </w:t>
      </w:r>
      <w:r w:rsidR="00341052">
        <w:t>omówił projekt uchwały w spra</w:t>
      </w:r>
      <w:r w:rsidR="00A1444F">
        <w:t xml:space="preserve">wie uchwalenia miejscowego planu przestrzennego dla wsi Hornówek Część F etap I. </w:t>
      </w:r>
    </w:p>
    <w:p w14:paraId="72DB2F2E" w14:textId="0E9CBF59" w:rsidR="00A1444F" w:rsidRDefault="003333D1" w:rsidP="00065B65">
      <w:r>
        <w:t xml:space="preserve">Uchwała jest wynikiem postępowania </w:t>
      </w:r>
      <w:r w:rsidR="00A57939">
        <w:t xml:space="preserve">naprawczego. </w:t>
      </w:r>
      <w:r w:rsidR="00144BEC">
        <w:t xml:space="preserve">W poprzedniej wersji </w:t>
      </w:r>
      <w:r w:rsidR="009D4CFC">
        <w:t>Planu,</w:t>
      </w:r>
      <w:r w:rsidR="00A57939">
        <w:t xml:space="preserve"> który był przedłożony</w:t>
      </w:r>
      <w:r w:rsidR="00144BEC">
        <w:t xml:space="preserve"> do </w:t>
      </w:r>
      <w:r w:rsidR="00670AC7">
        <w:t>uchwalenia został</w:t>
      </w:r>
      <w:r w:rsidR="00A57939">
        <w:t xml:space="preserve"> </w:t>
      </w:r>
      <w:r w:rsidR="00B30C9A">
        <w:t>odrzucony</w:t>
      </w:r>
      <w:r w:rsidR="00A57939">
        <w:t xml:space="preserve"> przez na</w:t>
      </w:r>
      <w:r w:rsidR="009F21AE">
        <w:t>dz</w:t>
      </w:r>
      <w:r w:rsidR="00A57939">
        <w:t>ór woje</w:t>
      </w:r>
      <w:r w:rsidR="00201599">
        <w:t>wo</w:t>
      </w:r>
      <w:r w:rsidR="009F21AE">
        <w:t>dy w kwestii dotyczące</w:t>
      </w:r>
      <w:r w:rsidR="00201599">
        <w:t xml:space="preserve">j </w:t>
      </w:r>
      <w:r w:rsidR="00A732E5">
        <w:t>braku wprowadzenia linii zabudowy. Plan był konsultowany z firmą</w:t>
      </w:r>
      <w:r w:rsidR="0046688F">
        <w:t xml:space="preserve"> Inco. </w:t>
      </w:r>
    </w:p>
    <w:p w14:paraId="71DBE406" w14:textId="3C88C8CF" w:rsidR="00144BEC" w:rsidRDefault="0046688F" w:rsidP="00065B65">
      <w:r>
        <w:t>W projekcie wprowadzono linie zabudowy po wschodniej i po północnej stronie</w:t>
      </w:r>
      <w:r w:rsidR="00144BEC">
        <w:t xml:space="preserve">. </w:t>
      </w:r>
    </w:p>
    <w:p w14:paraId="5E4148CC" w14:textId="78C06C91" w:rsidR="00C04A55" w:rsidRDefault="00144BEC" w:rsidP="00065B65">
      <w:r>
        <w:t xml:space="preserve">Przewodnicząca komisji zapytała, czy firma Inco może wybudować osiedle mieszkaniowe nie dzieląc terenu na </w:t>
      </w:r>
      <w:r w:rsidR="00A80098">
        <w:t xml:space="preserve">działki </w:t>
      </w:r>
      <w:r w:rsidR="009F01DE">
        <w:t xml:space="preserve">czy </w:t>
      </w:r>
      <w:r w:rsidR="00AC5128">
        <w:t>ewentualnie możliwa</w:t>
      </w:r>
      <w:r w:rsidR="00C04A55">
        <w:t xml:space="preserve"> będzie sprzedaż nieruchomości</w:t>
      </w:r>
      <w:r w:rsidR="00421554">
        <w:t xml:space="preserve"> po podzieleniu na działki w celu sprzedaży </w:t>
      </w:r>
      <w:r w:rsidR="00C04A55">
        <w:t>osobom prywatnym</w:t>
      </w:r>
      <w:r w:rsidR="00421554">
        <w:t xml:space="preserve">. </w:t>
      </w:r>
    </w:p>
    <w:p w14:paraId="7C3CE002" w14:textId="139D3888" w:rsidR="00421554" w:rsidRDefault="00421554" w:rsidP="00065B65">
      <w:r>
        <w:t>Krzysztof Stańczyk odpowiedział</w:t>
      </w:r>
      <w:r w:rsidR="00D4422F">
        <w:t xml:space="preserve">, że </w:t>
      </w:r>
      <w:r w:rsidR="00F37615">
        <w:t xml:space="preserve">dawniej firma Inco chciała wprowadzić zmiany odnośnie </w:t>
      </w:r>
      <w:r w:rsidR="009F23F0">
        <w:t>charakteru terenu. Byłyby one związane z tym, ż</w:t>
      </w:r>
      <w:r w:rsidR="0043654B">
        <w:t xml:space="preserve">e </w:t>
      </w:r>
      <w:r w:rsidR="006360C0">
        <w:t xml:space="preserve">zamiast usług przemysłowych obowiązywałaby </w:t>
      </w:r>
      <w:r w:rsidR="00670AC7">
        <w:t xml:space="preserve"> </w:t>
      </w:r>
      <w:r w:rsidR="006360C0">
        <w:t>zabudowa mieszkaniowa</w:t>
      </w:r>
      <w:r w:rsidR="000F0BC3">
        <w:t xml:space="preserve">. </w:t>
      </w:r>
    </w:p>
    <w:p w14:paraId="73E1D598" w14:textId="14DAB539" w:rsidR="000F0BC3" w:rsidRDefault="000F0BC3" w:rsidP="00065B65">
      <w:r>
        <w:t>Następnie dodał, że</w:t>
      </w:r>
      <w:r w:rsidR="0018032C">
        <w:t xml:space="preserve"> wprowadzono korekty do studium, które miały na celu zbliżenie charakteru przeznaczenia nieruchomości do pozostałych działek pod względem </w:t>
      </w:r>
      <w:r w:rsidR="00D812BA">
        <w:t>zabudowy oraz</w:t>
      </w:r>
      <w:r w:rsidR="0018032C">
        <w:t xml:space="preserve"> ich </w:t>
      </w:r>
      <w:r w:rsidR="00D812BA">
        <w:t>podziału</w:t>
      </w:r>
      <w:r w:rsidR="00B4638F">
        <w:t xml:space="preserve">. </w:t>
      </w:r>
    </w:p>
    <w:p w14:paraId="5B653F02" w14:textId="25D06380" w:rsidR="00B4638F" w:rsidRDefault="00EC55C4" w:rsidP="00065B65">
      <w:r>
        <w:t xml:space="preserve">W dalszej części posiedzenia </w:t>
      </w:r>
      <w:r w:rsidR="008F6534">
        <w:t>Krzysztof Stańczyk omówił projekt uchwały w spra</w:t>
      </w:r>
      <w:r w:rsidR="00151CE9">
        <w:t xml:space="preserve">wie przystąpienia do sporządzenia planu ogólnego Gminy Izabelin. </w:t>
      </w:r>
    </w:p>
    <w:p w14:paraId="410EB574" w14:textId="2D7F4A48" w:rsidR="00277A31" w:rsidRDefault="00330059" w:rsidP="00065B65">
      <w:r>
        <w:t>W życie weszła nowelizacja</w:t>
      </w:r>
      <w:r w:rsidR="00151CE9">
        <w:t xml:space="preserve"> ustaw</w:t>
      </w:r>
      <w:r>
        <w:t>y</w:t>
      </w:r>
      <w:r w:rsidR="00151CE9">
        <w:t xml:space="preserve"> o planowaniu i gospodarowaniu i w związku z tym </w:t>
      </w:r>
      <w:r w:rsidR="00F52E3F">
        <w:t>wprowadzono</w:t>
      </w:r>
      <w:r w:rsidR="00151CE9">
        <w:t xml:space="preserve"> nowy akt</w:t>
      </w:r>
      <w:r w:rsidR="0026772B">
        <w:t xml:space="preserve"> prawa miejscowe</w:t>
      </w:r>
      <w:r w:rsidR="00BB706D">
        <w:t>go</w:t>
      </w:r>
      <w:r w:rsidR="00277A31">
        <w:t>. Do końca 2025 roku gminy są zobowiązane do sporządzenia planu ogólnego, który w całości zastąpi studium uwarunkowań. Z dniem 1 stycznia 2026 studia uwarunkowań stracą swoją ważność</w:t>
      </w:r>
      <w:r w:rsidR="00933CC1">
        <w:t xml:space="preserve">. </w:t>
      </w:r>
    </w:p>
    <w:p w14:paraId="31CE2E01" w14:textId="0047E6B2" w:rsidR="00AF6B34" w:rsidRDefault="00933CC1" w:rsidP="00065B65">
      <w:r>
        <w:lastRenderedPageBreak/>
        <w:t xml:space="preserve">Radna Małgorzata Wiśniewska zapytała, czy między studium wykonalności i planem ogólnym </w:t>
      </w:r>
      <w:r w:rsidR="00AF6B34">
        <w:t xml:space="preserve">będą zachodzić różnice w </w:t>
      </w:r>
      <w:r w:rsidR="00670AC7">
        <w:t>strukturz</w:t>
      </w:r>
      <w:r w:rsidR="00F52E3F">
        <w:t xml:space="preserve">e. </w:t>
      </w:r>
    </w:p>
    <w:p w14:paraId="69089C46" w14:textId="4E8C3788" w:rsidR="006E4006" w:rsidRDefault="00AF6B34" w:rsidP="00065B65">
      <w:r>
        <w:t>Krzysztof Stańczyk odpowiedział, ż</w:t>
      </w:r>
      <w:r w:rsidR="00257F02">
        <w:t>e plan ogólny będzie określał strefowanie zabudowy nie będzie tak szczegółowy jak studium</w:t>
      </w:r>
      <w:r w:rsidR="00826D25">
        <w:t xml:space="preserve">. </w:t>
      </w:r>
      <w:r w:rsidR="00EC55C4">
        <w:t xml:space="preserve">W dokumencie zostanie zawarty </w:t>
      </w:r>
      <w:r w:rsidR="006E4006">
        <w:t>dla całej gminy jeden standard urbanistyczny</w:t>
      </w:r>
      <w:r w:rsidR="00DC79F6">
        <w:t xml:space="preserve">. </w:t>
      </w:r>
    </w:p>
    <w:p w14:paraId="7B620E29" w14:textId="52B66E4B" w:rsidR="001D6EA1" w:rsidRDefault="00DC79F6" w:rsidP="00065B65">
      <w:r>
        <w:t xml:space="preserve">Radna Gabriela Kwiatkowska zapytała, czy wprowadzenie planu ogólnego dla gminy przyczyni się </w:t>
      </w:r>
      <w:r w:rsidR="001D6EA1">
        <w:t>do zażegnania sporu odnośnie terenów leśny</w:t>
      </w:r>
      <w:r w:rsidR="00826D25">
        <w:t xml:space="preserve">ch na terenie Izabelina B. </w:t>
      </w:r>
    </w:p>
    <w:p w14:paraId="79C173FB" w14:textId="67607507" w:rsidR="001D6EA1" w:rsidRDefault="001D6EA1" w:rsidP="00065B65">
      <w:r>
        <w:t xml:space="preserve">Krzysztof Stańczyk odpowiedział, </w:t>
      </w:r>
      <w:r w:rsidR="00A231D1">
        <w:t xml:space="preserve">że kwestia, o którą </w:t>
      </w:r>
      <w:r w:rsidR="00941AC5">
        <w:t xml:space="preserve">pyta radna </w:t>
      </w:r>
      <w:r w:rsidR="008842F7">
        <w:t>nie zależy od planu ogólnego ani</w:t>
      </w:r>
      <w:r w:rsidR="008F3F5C">
        <w:t xml:space="preserve"> </w:t>
      </w:r>
      <w:r w:rsidR="00826D25">
        <w:t>od</w:t>
      </w:r>
      <w:r w:rsidR="008F3F5C">
        <w:t xml:space="preserve"> </w:t>
      </w:r>
      <w:r w:rsidR="00826D25">
        <w:t>planu</w:t>
      </w:r>
      <w:r w:rsidR="008F3F5C">
        <w:t xml:space="preserve"> miej</w:t>
      </w:r>
      <w:r w:rsidR="00826D25">
        <w:t>scowego zagospodarowania przestrzennego</w:t>
      </w:r>
      <w:r w:rsidR="002E1619">
        <w:t xml:space="preserve">. </w:t>
      </w:r>
    </w:p>
    <w:p w14:paraId="073C4DAB" w14:textId="49C8C123" w:rsidR="002E1619" w:rsidRDefault="002E1619" w:rsidP="00065B65">
      <w:r>
        <w:t>Następnie został omówiony projekt uchwały w sprawie zmiany uchwały</w:t>
      </w:r>
      <w:r w:rsidR="00713437">
        <w:t xml:space="preserve"> Rady Gminy Izabelin </w:t>
      </w:r>
      <w:r>
        <w:t xml:space="preserve">z dnia 28 </w:t>
      </w:r>
      <w:r w:rsidR="00713437">
        <w:t xml:space="preserve">marca w sprawie przystąpienia do sporządzenia miejscowego planu zagospodarowania przestrzennego miejscowości Izabelin C. </w:t>
      </w:r>
    </w:p>
    <w:p w14:paraId="4597CC4A" w14:textId="6F9D15D8" w:rsidR="00713437" w:rsidRDefault="00713437" w:rsidP="00065B65">
      <w:r>
        <w:t>Wyelimino</w:t>
      </w:r>
      <w:r w:rsidR="00D546A0">
        <w:t>wano część działek, które nie będą mogły uzyskać zniesienia ochronności, a bez zniesienia ochronności marszałek nie wyrazi zgody leśnej</w:t>
      </w:r>
      <w:r w:rsidR="006B6C1B">
        <w:t xml:space="preserve"> </w:t>
      </w:r>
      <w:r w:rsidR="0054161B">
        <w:t xml:space="preserve">na budowę. </w:t>
      </w:r>
    </w:p>
    <w:p w14:paraId="7CD97650" w14:textId="358D59C2" w:rsidR="0054161B" w:rsidRDefault="0054161B" w:rsidP="00065B65">
      <w:r>
        <w:t xml:space="preserve">Gdy gmina złożyła </w:t>
      </w:r>
      <w:r w:rsidR="00164AA7">
        <w:t>wnio</w:t>
      </w:r>
      <w:r w:rsidR="006A60FE">
        <w:t>sek o uzyskanie zgód leśny</w:t>
      </w:r>
      <w:r w:rsidR="00D93169">
        <w:t>ch na pozostałe dział</w:t>
      </w:r>
      <w:r w:rsidR="00073247">
        <w:t>ki marszałek stwierdził, że samowolnie pobudowano wiatę na jednej z działek</w:t>
      </w:r>
      <w:r w:rsidR="009470D8">
        <w:t xml:space="preserve">. </w:t>
      </w:r>
    </w:p>
    <w:p w14:paraId="296B3C03" w14:textId="0D5BA0C0" w:rsidR="001271CE" w:rsidRDefault="009470D8" w:rsidP="00065B65">
      <w:r>
        <w:t>Kierownik wydziału Geodezji i Gospodarki Nieruchomościami Maciej Patrycy omówił projekt uchwały w sprawie wyrażenia zgo</w:t>
      </w:r>
      <w:r w:rsidR="00C60FC7">
        <w:t>dy na sprzedaż w trybie przetargu ograniczonego nieruchomości stanowiącej dział</w:t>
      </w:r>
      <w:r w:rsidR="005F6E9C">
        <w:t xml:space="preserve">kę </w:t>
      </w:r>
      <w:r w:rsidR="00B54D6E">
        <w:t>ewidencyjną Nr 635/3 położonej w obrębie Izabeli</w:t>
      </w:r>
      <w:r w:rsidR="001271CE">
        <w:t xml:space="preserve">n. </w:t>
      </w:r>
    </w:p>
    <w:p w14:paraId="73D1D5E8" w14:textId="4F153F9E" w:rsidR="001271CE" w:rsidRDefault="00242462" w:rsidP="00065B65">
      <w:r>
        <w:t>Nieruchomość nie może funkcjonować jako samoistna działka i w związku z</w:t>
      </w:r>
      <w:r w:rsidR="0025797F">
        <w:t xml:space="preserve"> tym należy ją przyłączyć do nieruchomości </w:t>
      </w:r>
      <w:r w:rsidR="00670AC7">
        <w:t>sąsiednich</w:t>
      </w:r>
      <w:r w:rsidR="0025797F">
        <w:t>.</w:t>
      </w:r>
      <w:r w:rsidR="00972A7E">
        <w:t xml:space="preserve"> Działka 635/3 jest wydzierżawiana </w:t>
      </w:r>
      <w:r w:rsidR="00366FBF">
        <w:t xml:space="preserve">właścicielom </w:t>
      </w:r>
      <w:r w:rsidR="00C359B6">
        <w:t>działki Nr 635/1. Właścicie</w:t>
      </w:r>
      <w:r w:rsidR="00EF7A8A">
        <w:t xml:space="preserve">le </w:t>
      </w:r>
      <w:r w:rsidR="00B1428F">
        <w:t xml:space="preserve">działki Nr 635/1 chcieli sprzedać nieruchomość w formie bezprzetargowej, ale biorąc pod uwagę </w:t>
      </w:r>
      <w:r w:rsidR="00670AC7">
        <w:t>orzecznictwo</w:t>
      </w:r>
      <w:r w:rsidR="007A0D2E">
        <w:t xml:space="preserve"> nie ma takiej możliwoś</w:t>
      </w:r>
      <w:r w:rsidR="006440A4">
        <w:t>ci</w:t>
      </w:r>
      <w:r w:rsidR="00B7257B">
        <w:t xml:space="preserve">. </w:t>
      </w:r>
    </w:p>
    <w:p w14:paraId="493E4803" w14:textId="01A3B876" w:rsidR="00B7257B" w:rsidRDefault="00B7257B" w:rsidP="00065B65">
      <w:r>
        <w:t xml:space="preserve">Radny Bogdan Szczesiak zapytał, czy nieruchomość posiada cenę minimalną. </w:t>
      </w:r>
    </w:p>
    <w:p w14:paraId="1929C0FB" w14:textId="0EAFC48C" w:rsidR="005E61FF" w:rsidRDefault="00B7257B" w:rsidP="00065B65">
      <w:r>
        <w:t>Maciej Patrycy odpowiedział, że cena minimalna wynika z operatu szacunkowego natomiast o cenie wy</w:t>
      </w:r>
      <w:r w:rsidR="00670AC7">
        <w:t>w</w:t>
      </w:r>
      <w:r>
        <w:t>o</w:t>
      </w:r>
      <w:r w:rsidR="00670AC7">
        <w:t>ł</w:t>
      </w:r>
      <w:r>
        <w:t>awczej zdecyduje wójt</w:t>
      </w:r>
      <w:r w:rsidR="00A36DDA">
        <w:t xml:space="preserve">. </w:t>
      </w:r>
    </w:p>
    <w:p w14:paraId="3F699C73" w14:textId="48BB932B" w:rsidR="00A36DDA" w:rsidRDefault="00A36DDA" w:rsidP="00065B65">
      <w:r>
        <w:t xml:space="preserve"> Maciej Patrycy omówił projekt uchwały w sprawie zmiany nazwy części</w:t>
      </w:r>
      <w:r w:rsidR="002E0557">
        <w:t xml:space="preserve"> ulicy </w:t>
      </w:r>
      <w:r w:rsidR="00FE23D1">
        <w:t>Janiny</w:t>
      </w:r>
      <w:r w:rsidR="002E0557">
        <w:t xml:space="preserve"> i Anieli Miazgowski</w:t>
      </w:r>
      <w:r w:rsidR="00FE23D1">
        <w:t xml:space="preserve">ch we wsi </w:t>
      </w:r>
      <w:r w:rsidR="009D4CFC">
        <w:t>Hornówek</w:t>
      </w:r>
      <w:r w:rsidR="00FE23D1">
        <w:t xml:space="preserve">. </w:t>
      </w:r>
    </w:p>
    <w:p w14:paraId="663C9E26" w14:textId="061AFF70" w:rsidR="00FE23D1" w:rsidRDefault="006B6C8B" w:rsidP="00065B65">
      <w:r>
        <w:t>W 1993 r. Gmina Stare Babice przyjęła uchwałę w sprawie nada</w:t>
      </w:r>
      <w:r w:rsidR="00A06231">
        <w:t xml:space="preserve">nia nazwy ulicy Boiskowej, </w:t>
      </w:r>
      <w:r w:rsidR="00DF3A51">
        <w:t xml:space="preserve">która biegła od 3 Maja do ulicy Kurowskiego. Natomiast 3 lata później Gmina Izabelin zmieniła nazwę fragmentu ulicy Boiskowej </w:t>
      </w:r>
      <w:r w:rsidR="00041EC7">
        <w:t xml:space="preserve">na Janiny i Anieli Miazgowskich, ustalając, </w:t>
      </w:r>
      <w:r w:rsidR="002C2502">
        <w:t xml:space="preserve">że ulica będzie biegła od 3 Maja do skrzyżowania z ulicą Wesołą. </w:t>
      </w:r>
    </w:p>
    <w:p w14:paraId="5F656913" w14:textId="3DFF55E9" w:rsidR="00621CB1" w:rsidRDefault="002C2502" w:rsidP="00065B65">
      <w:r>
        <w:t xml:space="preserve">Po przeanalizowaniu całej dokumentacji stwierdzono, że </w:t>
      </w:r>
      <w:r w:rsidR="0013099E">
        <w:t>uchwała nie była respektowana, ponieważ w części ulicy Janiny i Anieli Miazgowskich</w:t>
      </w:r>
      <w:r w:rsidR="0094673A">
        <w:t xml:space="preserve"> nadawano numery porządkowe </w:t>
      </w:r>
      <w:r w:rsidR="007F0BEC">
        <w:t>dla ulicy B</w:t>
      </w:r>
      <w:r w:rsidR="00F60CC5">
        <w:t>oi</w:t>
      </w:r>
      <w:r w:rsidR="007F0BEC">
        <w:t>skowej</w:t>
      </w:r>
      <w:r w:rsidR="00621CB1">
        <w:t xml:space="preserve">. </w:t>
      </w:r>
    </w:p>
    <w:p w14:paraId="069A3CF8" w14:textId="66219D34" w:rsidR="009E780D" w:rsidRDefault="00621CB1" w:rsidP="00065B65">
      <w:r>
        <w:t xml:space="preserve">W związku z tym zaproponowano </w:t>
      </w:r>
      <w:r w:rsidR="00F60CC5">
        <w:t>zmianę nazw</w:t>
      </w:r>
      <w:r w:rsidR="00427ECA">
        <w:t>y</w:t>
      </w:r>
      <w:r w:rsidR="00F60CC5">
        <w:t xml:space="preserve"> fragmen</w:t>
      </w:r>
      <w:r w:rsidR="001A52A2">
        <w:t>tu ulicy z Janiny i Anieli Miazgowskich do Boiskowej</w:t>
      </w:r>
      <w:r w:rsidR="000C4F56">
        <w:t xml:space="preserve">. </w:t>
      </w:r>
    </w:p>
    <w:p w14:paraId="31A1A647" w14:textId="77777777" w:rsidR="00B0291D" w:rsidRDefault="00B0291D" w:rsidP="00065B65"/>
    <w:p w14:paraId="1BD0520C" w14:textId="77777777" w:rsidR="00B0291D" w:rsidRPr="009D4CFC" w:rsidRDefault="00B0291D" w:rsidP="00065B65">
      <w:pPr>
        <w:rPr>
          <w:b/>
          <w:bCs/>
        </w:rPr>
      </w:pPr>
      <w:r w:rsidRPr="009D4CFC">
        <w:rPr>
          <w:b/>
          <w:bCs/>
        </w:rPr>
        <w:t xml:space="preserve">Ad. 3 Szkolenie z budżetu. </w:t>
      </w:r>
    </w:p>
    <w:p w14:paraId="1BBB26FD" w14:textId="7F3E8063" w:rsidR="000C4F56" w:rsidRDefault="000C4F56" w:rsidP="00065B65">
      <w:r>
        <w:t>Pełniąca obowiązki skarbnika Marta Wojtach</w:t>
      </w:r>
      <w:r w:rsidR="009431C5">
        <w:t xml:space="preserve">nio </w:t>
      </w:r>
      <w:r w:rsidR="000E7351">
        <w:t>omówiła projekt uchwały w sprawie zmiany wieloletniej prognozy finansowej Gminy Izabelin</w:t>
      </w:r>
      <w:r w:rsidR="00ED4306">
        <w:t xml:space="preserve">. </w:t>
      </w:r>
    </w:p>
    <w:p w14:paraId="337B039A" w14:textId="1875EE9D" w:rsidR="006C2380" w:rsidRDefault="00ED4306" w:rsidP="00065B65">
      <w:r>
        <w:t xml:space="preserve">Zmiany </w:t>
      </w:r>
      <w:r w:rsidR="005B0D60">
        <w:t>zachodzące w</w:t>
      </w:r>
      <w:r w:rsidR="00F0007F">
        <w:t xml:space="preserve"> budżecie dotyczą realizacji zadań realizowanych w roku bieżącym i w </w:t>
      </w:r>
      <w:r w:rsidR="009D4CFC">
        <w:t>związku z tym</w:t>
      </w:r>
      <w:r w:rsidR="00F0007F">
        <w:t xml:space="preserve"> </w:t>
      </w:r>
      <w:r w:rsidR="004025D0">
        <w:t xml:space="preserve">w wieloletniej prognozie finansowej występuje zmiana </w:t>
      </w:r>
      <w:r w:rsidR="000E730B">
        <w:t>co do wartości roku</w:t>
      </w:r>
      <w:r w:rsidR="001C3D55">
        <w:t xml:space="preserve"> 2024. </w:t>
      </w:r>
      <w:r w:rsidR="00657096">
        <w:t xml:space="preserve">Zmiany dotyczą czterech przedsięwzięć: budowy punktu selektywnej zbiórki odpadów komunalnych, </w:t>
      </w:r>
      <w:r w:rsidR="007B4568">
        <w:t>modernizacji oczyszczalni ścieków, łąkowego toru przeszkód oraz zakupu nieruchomości pod inwestycje</w:t>
      </w:r>
      <w:r w:rsidR="00776FBE">
        <w:t xml:space="preserve">. </w:t>
      </w:r>
    </w:p>
    <w:p w14:paraId="02BDA4D0" w14:textId="3A79609E" w:rsidR="00776FBE" w:rsidRDefault="005E08FD" w:rsidP="00065B65">
      <w:r>
        <w:t>W dochodach zaplanowano zwiększenie środ</w:t>
      </w:r>
      <w:r w:rsidR="00EE61AC">
        <w:t xml:space="preserve">ków z tytułu przekształcenia </w:t>
      </w:r>
      <w:r w:rsidR="001A571C">
        <w:t>prawa użytkowania wieczystego w prawo własności</w:t>
      </w:r>
      <w:r w:rsidR="00DE6F31">
        <w:t xml:space="preserve">. </w:t>
      </w:r>
    </w:p>
    <w:p w14:paraId="7350E5A6" w14:textId="0B44FD4B" w:rsidR="003C017E" w:rsidRDefault="00DE6F31" w:rsidP="00065B65">
      <w:r>
        <w:t xml:space="preserve">Następuje zwiększenie </w:t>
      </w:r>
      <w:r w:rsidR="009D4CFC">
        <w:t>środków w kwocie</w:t>
      </w:r>
      <w:r>
        <w:t xml:space="preserve"> 4500 zł, która</w:t>
      </w:r>
      <w:r w:rsidR="003C017E">
        <w:t xml:space="preserve"> dotyczy sprzedaży składników majątkowy</w:t>
      </w:r>
      <w:r w:rsidR="006C17FA">
        <w:t xml:space="preserve">ch (sprzęt komputerowy). </w:t>
      </w:r>
    </w:p>
    <w:p w14:paraId="4C88A767" w14:textId="55A2D103" w:rsidR="005D0C8D" w:rsidRDefault="00C55441" w:rsidP="00065B65">
      <w:r>
        <w:lastRenderedPageBreak/>
        <w:t>Przewidziano zwiększenie środków pochodzących z dotacji</w:t>
      </w:r>
      <w:r w:rsidR="005D0C8D">
        <w:t xml:space="preserve"> na dziecko w ramach programu maluch+. </w:t>
      </w:r>
    </w:p>
    <w:p w14:paraId="5EA604BC" w14:textId="3E8D08BF" w:rsidR="00352223" w:rsidRDefault="005D0C8D" w:rsidP="00065B65">
      <w:r>
        <w:t xml:space="preserve">Wprowadza się zwiększenie </w:t>
      </w:r>
      <w:r w:rsidR="00E07D79">
        <w:t>środków związany</w:t>
      </w:r>
      <w:r w:rsidR="006F3CE2">
        <w:t xml:space="preserve">ch </w:t>
      </w:r>
      <w:r w:rsidR="009C3DE3">
        <w:t xml:space="preserve">z </w:t>
      </w:r>
      <w:r w:rsidR="00633F7C">
        <w:t>obsługą</w:t>
      </w:r>
      <w:r w:rsidR="009C3DE3">
        <w:t xml:space="preserve"> programu czyste po</w:t>
      </w:r>
      <w:r w:rsidR="00633F7C">
        <w:t xml:space="preserve">wietrze. W </w:t>
      </w:r>
      <w:r w:rsidR="008907DE">
        <w:t xml:space="preserve">wydatkach, w </w:t>
      </w:r>
      <w:r w:rsidR="00930A9E">
        <w:t xml:space="preserve">dziale </w:t>
      </w:r>
      <w:r w:rsidR="00D129C4">
        <w:t>61</w:t>
      </w:r>
      <w:r w:rsidR="00926E3C">
        <w:t>6</w:t>
      </w:r>
      <w:r w:rsidR="00AA0739">
        <w:t xml:space="preserve">następuje </w:t>
      </w:r>
      <w:r w:rsidR="009D4CFC">
        <w:t>alokacja</w:t>
      </w:r>
      <w:r w:rsidR="00AA0739">
        <w:t xml:space="preserve"> wydatków co oznacza, ż</w:t>
      </w:r>
      <w:r w:rsidR="00DA32F4">
        <w:t xml:space="preserve">e </w:t>
      </w:r>
      <w:r w:rsidR="00352223">
        <w:t xml:space="preserve">planowane wydatki z końcówkami 1 i 0 przenoszone są do grupy paragrafów 0600. </w:t>
      </w:r>
    </w:p>
    <w:p w14:paraId="3D3624DB" w14:textId="447BF201" w:rsidR="00352223" w:rsidRDefault="005A4862" w:rsidP="00065B65">
      <w:r>
        <w:t>Planuje się zwiększenie wydatkó</w:t>
      </w:r>
      <w:r w:rsidR="002331D9">
        <w:t xml:space="preserve">w bieżących dotyczących szkoły podstawowej. Chodzi o </w:t>
      </w:r>
      <w:r w:rsidR="00EA7B31">
        <w:t xml:space="preserve">opłaty </w:t>
      </w:r>
      <w:r w:rsidR="00F836F3">
        <w:t xml:space="preserve">za media. </w:t>
      </w:r>
    </w:p>
    <w:p w14:paraId="32ABB459" w14:textId="71788571" w:rsidR="00F836F3" w:rsidRDefault="002C46AD" w:rsidP="00065B65">
      <w:r>
        <w:t xml:space="preserve">100000 zł ma zostać przeznaczone na </w:t>
      </w:r>
      <w:r w:rsidR="00D57370">
        <w:t xml:space="preserve">pomoc psychologiczną dla dzieci, młodzieży, dorosłych oraz seniorów. </w:t>
      </w:r>
    </w:p>
    <w:p w14:paraId="3C278650" w14:textId="46C4662C" w:rsidR="0084437F" w:rsidRDefault="00D57370" w:rsidP="00065B65">
      <w:r>
        <w:t xml:space="preserve">W dziale </w:t>
      </w:r>
      <w:r w:rsidR="00F47D4D">
        <w:t xml:space="preserve">Gospodarka komunalna i ochrona środowiska </w:t>
      </w:r>
      <w:r w:rsidR="0077428C">
        <w:t>zwiększa się środki w kwocie 33000 zł</w:t>
      </w:r>
      <w:r w:rsidR="008867D5">
        <w:t xml:space="preserve"> na modernizacje oczyszczalni ścieków oraz o 66800 zł</w:t>
      </w:r>
      <w:r w:rsidR="0084437F">
        <w:t xml:space="preserve"> na zadania inwestycyjne dotyczące punktu selektywnej zbiórki odpadów komunalnych</w:t>
      </w:r>
      <w:r w:rsidR="001A2FB3">
        <w:t xml:space="preserve">. </w:t>
      </w:r>
    </w:p>
    <w:p w14:paraId="7DE08F2F" w14:textId="06888C94" w:rsidR="001A2FB3" w:rsidRDefault="001A2FB3" w:rsidP="00065B65">
      <w:r>
        <w:t xml:space="preserve">Następuje zwiększenie środków o kwotę 150000 zł na działalność Centrum Kultury Izabelin. Środki, o których mowa </w:t>
      </w:r>
      <w:r w:rsidR="006C320A">
        <w:t xml:space="preserve">pochodzą z dotacji na zadania bieżące oraz na zadania inwestycyjne. </w:t>
      </w:r>
    </w:p>
    <w:p w14:paraId="4A279CA2" w14:textId="3E0F74E5" w:rsidR="003E729A" w:rsidRDefault="003E729A" w:rsidP="00065B65">
      <w:r>
        <w:t>Państwowa Inspekcja Sanitarna wskaza</w:t>
      </w:r>
      <w:r w:rsidR="005D40FF">
        <w:t>ła remont pomieszczeń budynku CKI</w:t>
      </w:r>
      <w:r w:rsidR="00D870B3">
        <w:t xml:space="preserve">. </w:t>
      </w:r>
    </w:p>
    <w:p w14:paraId="778AFE4E" w14:textId="758E9B9A" w:rsidR="005F42DF" w:rsidRDefault="00D870B3" w:rsidP="00065B65">
      <w:r>
        <w:t>O 210</w:t>
      </w:r>
      <w:r w:rsidR="00B20DC2">
        <w:t xml:space="preserve">00 zł następuje zwiększenie środków </w:t>
      </w:r>
      <w:r w:rsidR="00972A64">
        <w:t>na remont łąkowego toru przeszkód</w:t>
      </w:r>
      <w:r w:rsidR="008104F1">
        <w:t xml:space="preserve">. </w:t>
      </w:r>
    </w:p>
    <w:p w14:paraId="0BE8A200" w14:textId="522086A7" w:rsidR="008104F1" w:rsidRDefault="008104F1" w:rsidP="00065B65">
      <w:r>
        <w:t xml:space="preserve">Następnie Marta Wojtachnio </w:t>
      </w:r>
      <w:r w:rsidR="00A771A0">
        <w:t xml:space="preserve">zreferowała kwestie dotyczące dotacji podmiotowej dla Centrum Kultury Izabelin oraz </w:t>
      </w:r>
      <w:r w:rsidR="006B1BE6">
        <w:t xml:space="preserve">podatku od nieruchomości w zakresie garaży. </w:t>
      </w:r>
    </w:p>
    <w:p w14:paraId="2268B595" w14:textId="77777777" w:rsidR="008D32C3" w:rsidRPr="007E7D1E" w:rsidRDefault="008D32C3" w:rsidP="008D32C3"/>
    <w:p w14:paraId="0EAB4DA3" w14:textId="67B0DA24" w:rsidR="006B1BE6" w:rsidRDefault="008D32C3" w:rsidP="008D32C3">
      <w:r w:rsidRPr="00116B40">
        <w:rPr>
          <w:b/>
          <w:bCs/>
        </w:rPr>
        <w:t xml:space="preserve">Ad. </w:t>
      </w:r>
      <w:r>
        <w:rPr>
          <w:b/>
          <w:bCs/>
        </w:rPr>
        <w:t xml:space="preserve">5 </w:t>
      </w:r>
      <w:r w:rsidRPr="008D32C3">
        <w:rPr>
          <w:b/>
          <w:bCs/>
        </w:rPr>
        <w:t>Sprawy różne.</w:t>
      </w:r>
    </w:p>
    <w:p w14:paraId="47E8D75D" w14:textId="1B24C8FD" w:rsidR="00991510" w:rsidRDefault="008D32C3" w:rsidP="008D32C3">
      <w:r>
        <w:t>Radna Małgorzata Wiśniews</w:t>
      </w:r>
      <w:r w:rsidR="00317E17">
        <w:t>ka poprosiła o udzielenie szczegółowych informacji dotyczących kwestii rezygnacji przeniesienia przepompo</w:t>
      </w:r>
      <w:r w:rsidR="00991510">
        <w:t>wni</w:t>
      </w:r>
      <w:r w:rsidR="00103C44">
        <w:t>. Radna zapytała, jakiego rzędu będą oszczędnoś</w:t>
      </w:r>
      <w:r w:rsidR="00D036E2">
        <w:t xml:space="preserve">ci, gdy nie nastąpi przeniesienie przepompowni. </w:t>
      </w:r>
    </w:p>
    <w:p w14:paraId="2FBA541D" w14:textId="760FED9B" w:rsidR="00D036E2" w:rsidRDefault="00D036E2" w:rsidP="008D32C3">
      <w:r>
        <w:t xml:space="preserve">Wójt Mateusz Milej odpowiedział, że szacunkowe koszty prac </w:t>
      </w:r>
      <w:r w:rsidR="00BE0E26">
        <w:t>wyniosły ponad 1000000 zł</w:t>
      </w:r>
      <w:r w:rsidR="00646347">
        <w:t xml:space="preserve">. </w:t>
      </w:r>
    </w:p>
    <w:p w14:paraId="656F1FD9" w14:textId="77777777" w:rsidR="00646347" w:rsidRDefault="00646347" w:rsidP="00646347"/>
    <w:p w14:paraId="06FA06AD" w14:textId="03B39EEB" w:rsidR="00646347" w:rsidRPr="00775830" w:rsidRDefault="00646347" w:rsidP="00646347">
      <w:pPr>
        <w:rPr>
          <w:b/>
          <w:bCs/>
        </w:rPr>
      </w:pPr>
      <w:r w:rsidRPr="008D1AA9">
        <w:rPr>
          <w:b/>
          <w:bCs/>
        </w:rPr>
        <w:t xml:space="preserve">Ad. </w:t>
      </w:r>
      <w:r>
        <w:rPr>
          <w:b/>
          <w:bCs/>
        </w:rPr>
        <w:t>6</w:t>
      </w:r>
      <w:r w:rsidRPr="008D1AA9">
        <w:rPr>
          <w:b/>
          <w:bCs/>
        </w:rPr>
        <w:t xml:space="preserve"> </w:t>
      </w:r>
      <w:r w:rsidR="00861F1D" w:rsidRPr="003554F5">
        <w:rPr>
          <w:b/>
          <w:bCs/>
        </w:rPr>
        <w:t>Zakończenie posiedzenia.</w:t>
      </w:r>
    </w:p>
    <w:p w14:paraId="40DECCD3" w14:textId="730D49E2" w:rsidR="00646347" w:rsidRPr="00BC1D90" w:rsidRDefault="00646347" w:rsidP="00646347">
      <w:pPr>
        <w:pStyle w:val="Normalny1"/>
        <w:spacing w:before="0" w:beforeAutospacing="0" w:after="0" w:afterAutospacing="0"/>
        <w:jc w:val="both"/>
        <w:rPr>
          <w:bCs/>
        </w:rPr>
      </w:pPr>
      <w:r w:rsidRPr="00BC1D90">
        <w:t>W związku z wyczerpaniem tematów Przewodnicząc</w:t>
      </w:r>
      <w:r>
        <w:t>a</w:t>
      </w:r>
      <w:r w:rsidRPr="00BC1D90">
        <w:t xml:space="preserve"> Komisji</w:t>
      </w:r>
      <w:r>
        <w:t xml:space="preserve"> Gospodarczo-Finansowej</w:t>
      </w:r>
      <w:r w:rsidRPr="00BC1D90">
        <w:t xml:space="preserve"> </w:t>
      </w:r>
      <w:r>
        <w:t>Ewa</w:t>
      </w:r>
      <w:r w:rsidRPr="00BC1D90">
        <w:t xml:space="preserve"> </w:t>
      </w:r>
      <w:r>
        <w:t>Maliszewska</w:t>
      </w:r>
      <w:r w:rsidRPr="00BC1D90">
        <w:t xml:space="preserve"> zakończy</w:t>
      </w:r>
      <w:r>
        <w:t>ła</w:t>
      </w:r>
      <w:r w:rsidRPr="00BC1D90">
        <w:t xml:space="preserve"> </w:t>
      </w:r>
      <w:r w:rsidR="00F66263">
        <w:t>II</w:t>
      </w:r>
      <w:r w:rsidRPr="00BC1D90">
        <w:t xml:space="preserve"> posiedzenie Komisji, dziękując wszystkim za udział w obradach.</w:t>
      </w:r>
    </w:p>
    <w:p w14:paraId="3E649A69" w14:textId="77777777" w:rsidR="00646347" w:rsidRPr="00BC1D90" w:rsidRDefault="00646347" w:rsidP="00646347">
      <w:pPr>
        <w:pStyle w:val="Normalny1"/>
      </w:pPr>
      <w:r w:rsidRPr="00BC1D90">
        <w:rPr>
          <w:b/>
          <w:bCs/>
        </w:rPr>
        <w:t xml:space="preserve"> </w:t>
      </w:r>
    </w:p>
    <w:p w14:paraId="34848D3B" w14:textId="77777777" w:rsidR="00646347" w:rsidRPr="00BC1D90" w:rsidRDefault="00646347" w:rsidP="00646347">
      <w:pPr>
        <w:pStyle w:val="Normalny1"/>
        <w:spacing w:before="0" w:beforeAutospacing="0" w:after="0" w:afterAutospacing="0"/>
        <w:ind w:left="4956"/>
        <w:jc w:val="center"/>
      </w:pPr>
      <w:r w:rsidRPr="00BC1D90">
        <w:t>Przewodnicząc</w:t>
      </w:r>
      <w:r>
        <w:t>a</w:t>
      </w:r>
      <w:r w:rsidRPr="00BC1D90">
        <w:t xml:space="preserve"> Komisji  </w:t>
      </w:r>
    </w:p>
    <w:p w14:paraId="5C2AD72A" w14:textId="77777777" w:rsidR="00646347" w:rsidRPr="00BC1D90" w:rsidRDefault="00646347" w:rsidP="00646347">
      <w:pPr>
        <w:pStyle w:val="Normalny1"/>
        <w:spacing w:before="0" w:beforeAutospacing="0" w:after="0" w:afterAutospacing="0"/>
        <w:ind w:left="4956"/>
        <w:jc w:val="center"/>
      </w:pPr>
      <w:r>
        <w:t>Gospodarczo-Finansowej</w:t>
      </w:r>
    </w:p>
    <w:p w14:paraId="728D5214" w14:textId="77777777" w:rsidR="00646347" w:rsidRPr="00BC1D90" w:rsidRDefault="00646347" w:rsidP="00646347">
      <w:pPr>
        <w:pStyle w:val="Normalny1"/>
        <w:spacing w:before="0" w:beforeAutospacing="0" w:after="0" w:afterAutospacing="0"/>
        <w:ind w:left="4956"/>
        <w:jc w:val="right"/>
      </w:pPr>
      <w:r w:rsidRPr="00BC1D90">
        <w:t xml:space="preserve">                                                                                </w:t>
      </w:r>
      <w:r>
        <w:t xml:space="preserve"> </w:t>
      </w:r>
      <w:r w:rsidRPr="00BC1D90">
        <w:t xml:space="preserve">                                                                                                 </w:t>
      </w:r>
    </w:p>
    <w:p w14:paraId="3292B1B8" w14:textId="77777777" w:rsidR="00646347" w:rsidRPr="00BC1D90" w:rsidRDefault="00646347" w:rsidP="00646347">
      <w:pPr>
        <w:pStyle w:val="Normalny1"/>
        <w:spacing w:before="0" w:beforeAutospacing="0" w:after="0" w:afterAutospacing="0"/>
        <w:ind w:left="4956"/>
        <w:jc w:val="right"/>
      </w:pPr>
      <w:r w:rsidRPr="00BC1D90">
        <w:t xml:space="preserve">                                                    </w:t>
      </w:r>
    </w:p>
    <w:p w14:paraId="40B89B69" w14:textId="77777777" w:rsidR="00646347" w:rsidRPr="00BC1D90" w:rsidRDefault="00646347" w:rsidP="00646347">
      <w:pPr>
        <w:pStyle w:val="Normalny1"/>
        <w:spacing w:before="0" w:beforeAutospacing="0" w:after="0" w:afterAutospacing="0"/>
        <w:ind w:left="4956"/>
        <w:jc w:val="center"/>
      </w:pPr>
      <w:r>
        <w:t>Ewa</w:t>
      </w:r>
      <w:r w:rsidRPr="00BC1D90">
        <w:t xml:space="preserve"> </w:t>
      </w:r>
      <w:r>
        <w:t>Maliszewska</w:t>
      </w:r>
    </w:p>
    <w:p w14:paraId="052EF47F" w14:textId="77777777" w:rsidR="00646347" w:rsidRDefault="00646347" w:rsidP="00646347">
      <w:pPr>
        <w:pStyle w:val="Normalny1"/>
      </w:pPr>
    </w:p>
    <w:p w14:paraId="75666E72" w14:textId="77777777" w:rsidR="00646347" w:rsidRDefault="00646347" w:rsidP="00646347">
      <w:pPr>
        <w:pStyle w:val="Normalny1"/>
      </w:pPr>
    </w:p>
    <w:p w14:paraId="75A80219" w14:textId="77777777" w:rsidR="00646347" w:rsidRPr="00BC1D90" w:rsidRDefault="00646347" w:rsidP="00646347">
      <w:pPr>
        <w:pStyle w:val="Normalny1"/>
      </w:pPr>
      <w:r w:rsidRPr="00BC1D90">
        <w:t xml:space="preserve">Protokołował: Michał Filochowski </w:t>
      </w:r>
    </w:p>
    <w:p w14:paraId="49656E7F" w14:textId="017BC901" w:rsidR="00646347" w:rsidRDefault="00646347" w:rsidP="00646347">
      <w:pPr>
        <w:pStyle w:val="Normalny1"/>
        <w:spacing w:before="0" w:beforeAutospacing="0" w:after="0" w:afterAutospacing="0"/>
      </w:pPr>
      <w:bookmarkStart w:id="0" w:name="_Hlk494895558"/>
      <w:bookmarkEnd w:id="0"/>
      <w:r w:rsidRPr="00BC1D90">
        <w:t>Nagranie audio z posiedzenia w dniu 1</w:t>
      </w:r>
      <w:r w:rsidR="00394F11">
        <w:t>5</w:t>
      </w:r>
      <w:r w:rsidRPr="00BC1D90">
        <w:t xml:space="preserve"> </w:t>
      </w:r>
      <w:r w:rsidR="00394F11">
        <w:t>lipca</w:t>
      </w:r>
      <w:r w:rsidRPr="00BC1D90">
        <w:t xml:space="preserve"> 2024 r. znajduje się na stronie internetowej gminy </w:t>
      </w:r>
      <w:hyperlink r:id="rId4" w:history="1">
        <w:r w:rsidRPr="00BC1D90">
          <w:rPr>
            <w:rStyle w:val="15"/>
            <w:color w:val="000000"/>
          </w:rPr>
          <w:t>www.gmina.izabelin.pl</w:t>
        </w:r>
      </w:hyperlink>
      <w:r w:rsidRPr="00BC1D90">
        <w:t xml:space="preserve"> w BIP-ie w zakładce Rada Gminy – Komisje Rady Gminy - Protokoły i nagrania Komisji 2024 – Komisja Bezpieczeństwa, Porządku Publicznego i Ochrony Środowiska.</w:t>
      </w:r>
    </w:p>
    <w:p w14:paraId="1DB06DBD" w14:textId="77777777" w:rsidR="00646347" w:rsidRDefault="00646347" w:rsidP="008D32C3"/>
    <w:sectPr w:rsidR="0064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3B"/>
    <w:rsid w:val="00005D53"/>
    <w:rsid w:val="000134C9"/>
    <w:rsid w:val="00033AD2"/>
    <w:rsid w:val="00041EC7"/>
    <w:rsid w:val="00054270"/>
    <w:rsid w:val="00065B65"/>
    <w:rsid w:val="00067521"/>
    <w:rsid w:val="00073247"/>
    <w:rsid w:val="000B79A8"/>
    <w:rsid w:val="000C4F56"/>
    <w:rsid w:val="000E3A23"/>
    <w:rsid w:val="000E730B"/>
    <w:rsid w:val="000E7351"/>
    <w:rsid w:val="000F0BC3"/>
    <w:rsid w:val="00103C44"/>
    <w:rsid w:val="001271CE"/>
    <w:rsid w:val="0013099E"/>
    <w:rsid w:val="00144BEC"/>
    <w:rsid w:val="00151CE9"/>
    <w:rsid w:val="00164AA7"/>
    <w:rsid w:val="0018032C"/>
    <w:rsid w:val="00195721"/>
    <w:rsid w:val="001A2FB3"/>
    <w:rsid w:val="001A52A2"/>
    <w:rsid w:val="001A571C"/>
    <w:rsid w:val="001C3D55"/>
    <w:rsid w:val="001D0FAD"/>
    <w:rsid w:val="001D526F"/>
    <w:rsid w:val="001D6EA1"/>
    <w:rsid w:val="00201599"/>
    <w:rsid w:val="002255D3"/>
    <w:rsid w:val="002331D9"/>
    <w:rsid w:val="00242462"/>
    <w:rsid w:val="00251B51"/>
    <w:rsid w:val="0025797F"/>
    <w:rsid w:val="00257F02"/>
    <w:rsid w:val="0026772B"/>
    <w:rsid w:val="00277A31"/>
    <w:rsid w:val="002C2502"/>
    <w:rsid w:val="002C46AD"/>
    <w:rsid w:val="002E0557"/>
    <w:rsid w:val="002E1619"/>
    <w:rsid w:val="002E425C"/>
    <w:rsid w:val="00317E17"/>
    <w:rsid w:val="00324DB5"/>
    <w:rsid w:val="00330059"/>
    <w:rsid w:val="003333D1"/>
    <w:rsid w:val="00341052"/>
    <w:rsid w:val="00352223"/>
    <w:rsid w:val="003554F5"/>
    <w:rsid w:val="00366FBF"/>
    <w:rsid w:val="00376B6E"/>
    <w:rsid w:val="00394F11"/>
    <w:rsid w:val="003C017E"/>
    <w:rsid w:val="003E613B"/>
    <w:rsid w:val="003E729A"/>
    <w:rsid w:val="004025D0"/>
    <w:rsid w:val="00421554"/>
    <w:rsid w:val="00427ECA"/>
    <w:rsid w:val="00433B37"/>
    <w:rsid w:val="0043654B"/>
    <w:rsid w:val="0046688F"/>
    <w:rsid w:val="004B74B6"/>
    <w:rsid w:val="00513559"/>
    <w:rsid w:val="0054161B"/>
    <w:rsid w:val="00567EA0"/>
    <w:rsid w:val="005A4862"/>
    <w:rsid w:val="005B0D60"/>
    <w:rsid w:val="005D0C8D"/>
    <w:rsid w:val="005D40FF"/>
    <w:rsid w:val="005E08FD"/>
    <w:rsid w:val="005E61FF"/>
    <w:rsid w:val="005F42DF"/>
    <w:rsid w:val="005F6E9C"/>
    <w:rsid w:val="00621CB1"/>
    <w:rsid w:val="00633F7C"/>
    <w:rsid w:val="006360C0"/>
    <w:rsid w:val="006440A4"/>
    <w:rsid w:val="00646347"/>
    <w:rsid w:val="00657096"/>
    <w:rsid w:val="00670AC7"/>
    <w:rsid w:val="00670D34"/>
    <w:rsid w:val="006A60FE"/>
    <w:rsid w:val="006B1BE6"/>
    <w:rsid w:val="006B6C1B"/>
    <w:rsid w:val="006B6C8B"/>
    <w:rsid w:val="006C17FA"/>
    <w:rsid w:val="006C2380"/>
    <w:rsid w:val="006C320A"/>
    <w:rsid w:val="006E4006"/>
    <w:rsid w:val="006F3CE2"/>
    <w:rsid w:val="0071260A"/>
    <w:rsid w:val="00713437"/>
    <w:rsid w:val="007736CF"/>
    <w:rsid w:val="0077428C"/>
    <w:rsid w:val="00775830"/>
    <w:rsid w:val="00776FBE"/>
    <w:rsid w:val="00783F5C"/>
    <w:rsid w:val="00793D50"/>
    <w:rsid w:val="007A0D2E"/>
    <w:rsid w:val="007B4568"/>
    <w:rsid w:val="007D0D5F"/>
    <w:rsid w:val="007F0BEC"/>
    <w:rsid w:val="008104F1"/>
    <w:rsid w:val="00826D25"/>
    <w:rsid w:val="0084437F"/>
    <w:rsid w:val="00861F1D"/>
    <w:rsid w:val="008842F7"/>
    <w:rsid w:val="008867D5"/>
    <w:rsid w:val="008907DE"/>
    <w:rsid w:val="008D32C3"/>
    <w:rsid w:val="008F3F5C"/>
    <w:rsid w:val="008F6534"/>
    <w:rsid w:val="00921D0D"/>
    <w:rsid w:val="00926E3C"/>
    <w:rsid w:val="00930A9E"/>
    <w:rsid w:val="00933CC1"/>
    <w:rsid w:val="00941AC5"/>
    <w:rsid w:val="009431C5"/>
    <w:rsid w:val="0094673A"/>
    <w:rsid w:val="009470D8"/>
    <w:rsid w:val="00972A64"/>
    <w:rsid w:val="00972A7E"/>
    <w:rsid w:val="00991510"/>
    <w:rsid w:val="009C3DE3"/>
    <w:rsid w:val="009D04D2"/>
    <w:rsid w:val="009D4C5F"/>
    <w:rsid w:val="009D4CFC"/>
    <w:rsid w:val="009E780D"/>
    <w:rsid w:val="009F01DE"/>
    <w:rsid w:val="009F21AE"/>
    <w:rsid w:val="009F23F0"/>
    <w:rsid w:val="009F4058"/>
    <w:rsid w:val="009F5A4D"/>
    <w:rsid w:val="00A05A1A"/>
    <w:rsid w:val="00A06231"/>
    <w:rsid w:val="00A1444F"/>
    <w:rsid w:val="00A231D1"/>
    <w:rsid w:val="00A36DDA"/>
    <w:rsid w:val="00A57939"/>
    <w:rsid w:val="00A732E5"/>
    <w:rsid w:val="00A746B6"/>
    <w:rsid w:val="00A771A0"/>
    <w:rsid w:val="00A80098"/>
    <w:rsid w:val="00A8735F"/>
    <w:rsid w:val="00AA0739"/>
    <w:rsid w:val="00AC5128"/>
    <w:rsid w:val="00AF6B34"/>
    <w:rsid w:val="00B0291D"/>
    <w:rsid w:val="00B1428F"/>
    <w:rsid w:val="00B15C9B"/>
    <w:rsid w:val="00B20A18"/>
    <w:rsid w:val="00B20DC2"/>
    <w:rsid w:val="00B30C9A"/>
    <w:rsid w:val="00B4249F"/>
    <w:rsid w:val="00B4638F"/>
    <w:rsid w:val="00B54D6E"/>
    <w:rsid w:val="00B7257B"/>
    <w:rsid w:val="00B918E6"/>
    <w:rsid w:val="00BB706D"/>
    <w:rsid w:val="00BD6185"/>
    <w:rsid w:val="00BE0E26"/>
    <w:rsid w:val="00C04A55"/>
    <w:rsid w:val="00C34D8A"/>
    <w:rsid w:val="00C359B6"/>
    <w:rsid w:val="00C42C13"/>
    <w:rsid w:val="00C46C02"/>
    <w:rsid w:val="00C53C6D"/>
    <w:rsid w:val="00C542E3"/>
    <w:rsid w:val="00C55441"/>
    <w:rsid w:val="00C60FC7"/>
    <w:rsid w:val="00CC58E3"/>
    <w:rsid w:val="00D036E2"/>
    <w:rsid w:val="00D129C4"/>
    <w:rsid w:val="00D4422F"/>
    <w:rsid w:val="00D546A0"/>
    <w:rsid w:val="00D57370"/>
    <w:rsid w:val="00D6345B"/>
    <w:rsid w:val="00D812BA"/>
    <w:rsid w:val="00D870B3"/>
    <w:rsid w:val="00D93169"/>
    <w:rsid w:val="00DA32F4"/>
    <w:rsid w:val="00DC79F6"/>
    <w:rsid w:val="00DE6F31"/>
    <w:rsid w:val="00DF3A51"/>
    <w:rsid w:val="00E07D79"/>
    <w:rsid w:val="00E47F4D"/>
    <w:rsid w:val="00E91F18"/>
    <w:rsid w:val="00EA7B31"/>
    <w:rsid w:val="00EC55C4"/>
    <w:rsid w:val="00ED4306"/>
    <w:rsid w:val="00EE61AC"/>
    <w:rsid w:val="00EF7A8A"/>
    <w:rsid w:val="00F0007F"/>
    <w:rsid w:val="00F37615"/>
    <w:rsid w:val="00F376E4"/>
    <w:rsid w:val="00F47D4D"/>
    <w:rsid w:val="00F52E3F"/>
    <w:rsid w:val="00F60CC5"/>
    <w:rsid w:val="00F66263"/>
    <w:rsid w:val="00F836F3"/>
    <w:rsid w:val="00F94F01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F6CA"/>
  <w15:chartTrackingRefBased/>
  <w15:docId w15:val="{5ED3F531-B837-4A85-9CC9-4B92C5AD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D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64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15">
    <w:name w:val="15"/>
    <w:basedOn w:val="Domylnaczcionkaakapitu"/>
    <w:qFormat/>
    <w:rsid w:val="00646347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izabe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Michał Filochowski | Urząd Gminy Izabelin</cp:lastModifiedBy>
  <cp:revision>143</cp:revision>
  <dcterms:created xsi:type="dcterms:W3CDTF">2024-07-24T08:21:00Z</dcterms:created>
  <dcterms:modified xsi:type="dcterms:W3CDTF">2024-07-30T11:57:00Z</dcterms:modified>
</cp:coreProperties>
</file>